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2702C" w14:textId="3A083E3A" w:rsidR="007370DD" w:rsidRDefault="00F310FB" w:rsidP="007370DD">
      <w:pPr>
        <w:pStyle w:val="3GPPHeader"/>
        <w:rPr>
          <w:lang w:val="en-US"/>
        </w:rPr>
      </w:pPr>
      <w:r>
        <w:rPr>
          <w:lang w:val="en-US"/>
        </w:rPr>
        <w:t>3GPP TSG-RAN WG4 Meeting #114</w:t>
      </w:r>
      <w:r w:rsidR="00565CA0">
        <w:rPr>
          <w:lang w:val="en-US"/>
        </w:rPr>
        <w:t>bis</w:t>
      </w:r>
      <w:r w:rsidR="007370DD">
        <w:rPr>
          <w:lang w:val="en-US"/>
        </w:rPr>
        <w:tab/>
      </w:r>
      <w:r w:rsidR="00580372" w:rsidRPr="00580372">
        <w:rPr>
          <w:lang w:val="en-US"/>
        </w:rPr>
        <w:t>R4-</w:t>
      </w:r>
      <w:r w:rsidR="00C5568B" w:rsidRPr="00C5568B">
        <w:rPr>
          <w:lang w:val="en-US"/>
        </w:rPr>
        <w:t>2504598</w:t>
      </w:r>
    </w:p>
    <w:p w14:paraId="384078D0" w14:textId="68045728" w:rsidR="00F310FB" w:rsidRDefault="00565CA0" w:rsidP="00F310FB">
      <w:pPr>
        <w:pStyle w:val="3GPPHeader"/>
        <w:rPr>
          <w:lang w:val="en-US"/>
        </w:rPr>
      </w:pPr>
      <w:r w:rsidRPr="00565CA0">
        <w:rPr>
          <w:lang w:val="en-US"/>
        </w:rPr>
        <w:t>Wuhan</w:t>
      </w:r>
      <w:r w:rsidR="00F310FB">
        <w:rPr>
          <w:lang w:val="en-US"/>
        </w:rPr>
        <w:t xml:space="preserve">, </w:t>
      </w:r>
      <w:r>
        <w:rPr>
          <w:lang w:val="en-US"/>
        </w:rPr>
        <w:t>China</w:t>
      </w:r>
      <w:r w:rsidR="00F310FB">
        <w:rPr>
          <w:lang w:val="en-US"/>
        </w:rPr>
        <w:t xml:space="preserve">, </w:t>
      </w:r>
      <w:r>
        <w:rPr>
          <w:lang w:val="en-US"/>
        </w:rPr>
        <w:t>April</w:t>
      </w:r>
      <w:r w:rsidR="00F310FB">
        <w:rPr>
          <w:lang w:val="en-US"/>
        </w:rPr>
        <w:t xml:space="preserve"> 7 – </w:t>
      </w:r>
      <w:r>
        <w:rPr>
          <w:lang w:val="en-US"/>
        </w:rPr>
        <w:t>11</w:t>
      </w:r>
      <w:r w:rsidR="00F310FB">
        <w:rPr>
          <w:lang w:val="en-US"/>
        </w:rPr>
        <w:t>, 2025</w:t>
      </w:r>
    </w:p>
    <w:p w14:paraId="5389C671" w14:textId="2EB77F88" w:rsidR="002B04F8" w:rsidRPr="00714535" w:rsidRDefault="002B04F8" w:rsidP="002B04F8">
      <w:pPr>
        <w:pStyle w:val="3GPPHeader"/>
      </w:pPr>
      <w:r w:rsidRPr="00714535">
        <w:t>Agenda Item:</w:t>
      </w:r>
      <w:r w:rsidRPr="00714535">
        <w:tab/>
      </w:r>
      <w:r w:rsidR="002B1D61" w:rsidRPr="002B1D61">
        <w:t>7.2</w:t>
      </w:r>
      <w:r w:rsidR="00F310FB">
        <w:t>6</w:t>
      </w:r>
      <w:r w:rsidR="002B1D61" w:rsidRPr="002B1D61">
        <w:t>.4.</w:t>
      </w:r>
      <w:r w:rsidR="002B1D61">
        <w:t>1</w:t>
      </w:r>
    </w:p>
    <w:p w14:paraId="7E06CF5F" w14:textId="77777777" w:rsidR="00F354F0" w:rsidRPr="00714535" w:rsidRDefault="00F354F0" w:rsidP="00F354F0">
      <w:pPr>
        <w:pStyle w:val="3GPPHeader"/>
      </w:pPr>
      <w:r w:rsidRPr="00714535">
        <w:t>Source:</w:t>
      </w:r>
      <w:r w:rsidRPr="00714535">
        <w:tab/>
        <w:t>MediaTek Inc.</w:t>
      </w:r>
    </w:p>
    <w:p w14:paraId="3A8FC3FA" w14:textId="2A0B69D7" w:rsidR="008A22CF" w:rsidRPr="00714535" w:rsidRDefault="008A22CF" w:rsidP="0014682B">
      <w:pPr>
        <w:pStyle w:val="3GPPHeader"/>
        <w:ind w:left="284" w:hanging="284"/>
      </w:pPr>
      <w:r w:rsidRPr="00714535">
        <w:t>Title:</w:t>
      </w:r>
      <w:r w:rsidRPr="00714535">
        <w:tab/>
      </w:r>
      <w:r w:rsidR="003B405B" w:rsidRPr="00714535">
        <w:t>Simulation assumption</w:t>
      </w:r>
      <w:r w:rsidR="00AF09ED" w:rsidRPr="00714535">
        <w:t>s</w:t>
      </w:r>
      <w:r w:rsidR="003B405B" w:rsidRPr="00714535">
        <w:t xml:space="preserve"> for </w:t>
      </w:r>
      <w:r w:rsidR="00B65DBF">
        <w:t xml:space="preserve">R19 </w:t>
      </w:r>
      <w:r w:rsidR="00714535" w:rsidRPr="00714535">
        <w:t>LP-WUS</w:t>
      </w:r>
    </w:p>
    <w:p w14:paraId="385E2C9B" w14:textId="58E09217" w:rsidR="008A22CF" w:rsidRPr="00714535" w:rsidRDefault="008A22CF" w:rsidP="008A22CF">
      <w:pPr>
        <w:pStyle w:val="3GPPHeader"/>
      </w:pPr>
      <w:r w:rsidRPr="00714535">
        <w:t>Document for:</w:t>
      </w:r>
      <w:r w:rsidRPr="00714535">
        <w:tab/>
      </w:r>
      <w:r w:rsidR="003D5273" w:rsidRPr="00714535">
        <w:t>Discussion</w:t>
      </w:r>
      <w:r w:rsidR="003F5E8A" w:rsidRPr="00714535">
        <w:t xml:space="preserve"> </w:t>
      </w:r>
    </w:p>
    <w:p w14:paraId="1DE8240F" w14:textId="32419FBE" w:rsidR="009B01F8" w:rsidRPr="00714535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714535">
        <w:rPr>
          <w:lang w:val="en-US"/>
        </w:rPr>
        <w:t>Introduction</w:t>
      </w:r>
    </w:p>
    <w:p w14:paraId="66A106B0" w14:textId="698573EB" w:rsidR="00AF09ED" w:rsidRPr="00990906" w:rsidRDefault="003B405B" w:rsidP="006D75DD">
      <w:pPr>
        <w:jc w:val="both"/>
        <w:rPr>
          <w:rFonts w:ascii="Times New Roman" w:hAnsi="Times New Roman" w:cs="Times New Roman"/>
        </w:rPr>
      </w:pPr>
      <w:bookmarkStart w:id="0" w:name="_Hlk127303950"/>
      <w:r w:rsidRPr="00990906">
        <w:rPr>
          <w:rFonts w:ascii="Times New Roman" w:hAnsi="Times New Roman" w:cs="Times New Roman"/>
        </w:rPr>
        <w:t xml:space="preserve">In </w:t>
      </w:r>
      <w:r w:rsidR="00990906" w:rsidRPr="00990906">
        <w:rPr>
          <w:rFonts w:ascii="Times New Roman" w:hAnsi="Times New Roman" w:cs="Times New Roman"/>
        </w:rPr>
        <w:t>the last</w:t>
      </w:r>
      <w:r w:rsidRPr="00990906">
        <w:rPr>
          <w:rFonts w:ascii="Times New Roman" w:hAnsi="Times New Roman" w:cs="Times New Roman"/>
        </w:rPr>
        <w:t xml:space="preserve"> meeting, </w:t>
      </w:r>
      <w:r w:rsidR="00990906" w:rsidRPr="00990906">
        <w:rPr>
          <w:rFonts w:ascii="Times New Roman" w:hAnsi="Times New Roman" w:cs="Times New Roman"/>
        </w:rPr>
        <w:t xml:space="preserve">RAN4 discussed the </w:t>
      </w:r>
      <w:r w:rsidRPr="00990906">
        <w:rPr>
          <w:rFonts w:ascii="Times New Roman" w:hAnsi="Times New Roman" w:cs="Times New Roman"/>
        </w:rPr>
        <w:t xml:space="preserve">simulation assumptions for LP-WUS/WUR in FR1, </w:t>
      </w:r>
      <w:r w:rsidR="00990906" w:rsidRPr="00990906">
        <w:rPr>
          <w:rFonts w:ascii="Times New Roman" w:hAnsi="Times New Roman" w:cs="Times New Roman"/>
        </w:rPr>
        <w:t xml:space="preserve">and some agreements were achieved as captured in the </w:t>
      </w:r>
      <w:r w:rsidRPr="00990906">
        <w:rPr>
          <w:rFonts w:ascii="Times New Roman" w:hAnsi="Times New Roman" w:cs="Times New Roman"/>
        </w:rPr>
        <w:t xml:space="preserve">WF </w:t>
      </w:r>
      <w:r w:rsidRPr="00990906">
        <w:rPr>
          <w:rFonts w:ascii="Times New Roman" w:hAnsi="Times New Roman" w:cs="Times New Roman"/>
        </w:rPr>
        <w:fldChar w:fldCharType="begin"/>
      </w:r>
      <w:r w:rsidRPr="00990906">
        <w:rPr>
          <w:rFonts w:ascii="Times New Roman" w:hAnsi="Times New Roman" w:cs="Times New Roman"/>
        </w:rPr>
        <w:instrText xml:space="preserve"> REF _Ref173834746 \r \h </w:instrText>
      </w:r>
      <w:r w:rsidR="00794360" w:rsidRPr="00990906">
        <w:rPr>
          <w:rFonts w:ascii="Times New Roman" w:hAnsi="Times New Roman" w:cs="Times New Roman"/>
        </w:rPr>
        <w:instrText xml:space="preserve"> \* MERGEFORMAT </w:instrText>
      </w:r>
      <w:r w:rsidRPr="00990906">
        <w:rPr>
          <w:rFonts w:ascii="Times New Roman" w:hAnsi="Times New Roman" w:cs="Times New Roman"/>
        </w:rPr>
      </w:r>
      <w:r w:rsidRPr="00990906">
        <w:rPr>
          <w:rFonts w:ascii="Times New Roman" w:hAnsi="Times New Roman" w:cs="Times New Roman"/>
        </w:rPr>
        <w:fldChar w:fldCharType="separate"/>
      </w:r>
      <w:r w:rsidR="006F0CE1">
        <w:rPr>
          <w:rFonts w:ascii="Times New Roman" w:hAnsi="Times New Roman" w:cs="Times New Roman"/>
        </w:rPr>
        <w:t>[1]</w:t>
      </w:r>
      <w:r w:rsidRPr="00990906">
        <w:rPr>
          <w:rFonts w:ascii="Times New Roman" w:hAnsi="Times New Roman" w:cs="Times New Roman"/>
        </w:rPr>
        <w:fldChar w:fldCharType="end"/>
      </w:r>
      <w:r w:rsidRPr="00990906">
        <w:rPr>
          <w:rFonts w:ascii="Times New Roman" w:hAnsi="Times New Roman" w:cs="Times New Roman"/>
        </w:rPr>
        <w:t>.</w:t>
      </w:r>
      <w:r w:rsidR="00990906" w:rsidRPr="00990906">
        <w:rPr>
          <w:rFonts w:ascii="Times New Roman" w:hAnsi="Times New Roman" w:cs="Times New Roman"/>
        </w:rPr>
        <w:t xml:space="preserve"> </w:t>
      </w:r>
      <w:r w:rsidR="00AF09ED" w:rsidRPr="00990906">
        <w:rPr>
          <w:rFonts w:ascii="Times New Roman" w:hAnsi="Times New Roman" w:cs="Times New Roman"/>
        </w:rPr>
        <w:t>In this contribution,</w:t>
      </w:r>
      <w:r w:rsidR="00990906" w:rsidRPr="00990906">
        <w:rPr>
          <w:rFonts w:ascii="Times New Roman" w:hAnsi="Times New Roman" w:cs="Times New Roman"/>
        </w:rPr>
        <w:t xml:space="preserve"> we further discuss</w:t>
      </w:r>
      <w:r w:rsidR="00AF09ED" w:rsidRPr="00990906">
        <w:rPr>
          <w:rFonts w:ascii="Times New Roman" w:hAnsi="Times New Roman" w:cs="Times New Roman"/>
        </w:rPr>
        <w:t xml:space="preserve"> the</w:t>
      </w:r>
      <w:r w:rsidR="00990906" w:rsidRPr="00990906">
        <w:rPr>
          <w:rFonts w:ascii="Times New Roman" w:hAnsi="Times New Roman" w:cs="Times New Roman"/>
        </w:rPr>
        <w:t xml:space="preserve"> remaining aspects in</w:t>
      </w:r>
      <w:r w:rsidR="00AF09ED" w:rsidRPr="00990906">
        <w:rPr>
          <w:rFonts w:ascii="Times New Roman" w:hAnsi="Times New Roman" w:cs="Times New Roman"/>
        </w:rPr>
        <w:t xml:space="preserve"> simulation assumption </w:t>
      </w:r>
      <w:r w:rsidR="00714535" w:rsidRPr="00990906">
        <w:rPr>
          <w:rFonts w:ascii="Times New Roman" w:hAnsi="Times New Roman" w:cs="Times New Roman"/>
        </w:rPr>
        <w:t xml:space="preserve">for RRM performance </w:t>
      </w:r>
      <w:r w:rsidR="00AF09ED" w:rsidRPr="00990906">
        <w:rPr>
          <w:rFonts w:ascii="Times New Roman" w:hAnsi="Times New Roman" w:cs="Times New Roman"/>
        </w:rPr>
        <w:t xml:space="preserve">evaluation </w:t>
      </w:r>
      <w:r w:rsidR="00714535" w:rsidRPr="00990906">
        <w:rPr>
          <w:rFonts w:ascii="Times New Roman" w:hAnsi="Times New Roman" w:cs="Times New Roman"/>
        </w:rPr>
        <w:t>for LP-WUS/WUR UE</w:t>
      </w:r>
      <w:r w:rsidR="00990906" w:rsidRPr="00990906">
        <w:rPr>
          <w:rFonts w:ascii="Times New Roman" w:hAnsi="Times New Roman" w:cs="Times New Roman"/>
        </w:rPr>
        <w:t>,</w:t>
      </w:r>
      <w:r w:rsidR="00AF09ED" w:rsidRPr="00990906">
        <w:rPr>
          <w:rFonts w:ascii="Times New Roman" w:hAnsi="Times New Roman" w:cs="Times New Roman"/>
        </w:rPr>
        <w:t xml:space="preserve"> </w:t>
      </w:r>
      <w:r w:rsidR="00714535" w:rsidRPr="00990906">
        <w:rPr>
          <w:rFonts w:ascii="Times New Roman" w:hAnsi="Times New Roman" w:cs="Times New Roman"/>
        </w:rPr>
        <w:t>including</w:t>
      </w:r>
      <w:r w:rsidR="00AF09ED" w:rsidRPr="00990906">
        <w:rPr>
          <w:rFonts w:ascii="Times New Roman" w:hAnsi="Times New Roman" w:cs="Times New Roman"/>
        </w:rPr>
        <w:t xml:space="preserve"> the </w:t>
      </w:r>
      <w:r w:rsidR="00507550" w:rsidRPr="00507550">
        <w:rPr>
          <w:rFonts w:ascii="Times New Roman" w:hAnsi="Times New Roman" w:cs="Times New Roman"/>
        </w:rPr>
        <w:t>general parameters, cell specific parameters and UE specific parameters</w:t>
      </w:r>
      <w:r w:rsidR="00AF09ED" w:rsidRPr="00990906">
        <w:rPr>
          <w:rFonts w:ascii="Times New Roman" w:hAnsi="Times New Roman" w:cs="Times New Roman"/>
        </w:rPr>
        <w:t>.</w:t>
      </w:r>
      <w:r w:rsidR="00990906" w:rsidRPr="00990906">
        <w:rPr>
          <w:rFonts w:ascii="Times New Roman" w:hAnsi="Times New Roman" w:cs="Times New Roman"/>
        </w:rPr>
        <w:t xml:space="preserve"> In addition, we provide some initial simulation results based on the simulation assumption provided.</w:t>
      </w:r>
    </w:p>
    <w:bookmarkEnd w:id="0"/>
    <w:p w14:paraId="63B30870" w14:textId="43D1C734" w:rsidR="006913F6" w:rsidRPr="00714535" w:rsidRDefault="003B405B" w:rsidP="003914AD">
      <w:pPr>
        <w:pStyle w:val="Heading1"/>
        <w:numPr>
          <w:ilvl w:val="0"/>
          <w:numId w:val="3"/>
        </w:numPr>
        <w:rPr>
          <w:lang w:val="en-US"/>
        </w:rPr>
      </w:pPr>
      <w:r w:rsidRPr="00714535">
        <w:rPr>
          <w:lang w:val="en-US"/>
        </w:rPr>
        <w:t>Simulation assumptions</w:t>
      </w:r>
      <w:r w:rsidR="00664482">
        <w:rPr>
          <w:lang w:val="en-US"/>
        </w:rPr>
        <w:t xml:space="preserve"> and results</w:t>
      </w:r>
    </w:p>
    <w:p w14:paraId="47CDC70C" w14:textId="5FF178E2" w:rsidR="003B405B" w:rsidRDefault="00990906" w:rsidP="00BC228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One of the issues discussed in RAN4 was the definition of the target SNR for LP-WUR RRM measurements as captured in the </w:t>
      </w:r>
      <w:r w:rsidRPr="00990906">
        <w:rPr>
          <w:rFonts w:ascii="Times New Roman" w:hAnsi="Times New Roman" w:cs="Times New Roman"/>
        </w:rPr>
        <w:t xml:space="preserve">WF </w:t>
      </w:r>
      <w:r w:rsidRPr="00990906">
        <w:rPr>
          <w:rFonts w:ascii="Times New Roman" w:hAnsi="Times New Roman" w:cs="Times New Roman"/>
        </w:rPr>
        <w:fldChar w:fldCharType="begin"/>
      </w:r>
      <w:r w:rsidRPr="00990906">
        <w:rPr>
          <w:rFonts w:ascii="Times New Roman" w:hAnsi="Times New Roman" w:cs="Times New Roman"/>
        </w:rPr>
        <w:instrText xml:space="preserve"> REF _Ref173834746 \r \h  \* MERGEFORMAT </w:instrText>
      </w:r>
      <w:r w:rsidRPr="00990906">
        <w:rPr>
          <w:rFonts w:ascii="Times New Roman" w:hAnsi="Times New Roman" w:cs="Times New Roman"/>
        </w:rPr>
      </w:r>
      <w:r w:rsidRPr="00990906">
        <w:rPr>
          <w:rFonts w:ascii="Times New Roman" w:hAnsi="Times New Roman" w:cs="Times New Roman"/>
        </w:rPr>
        <w:fldChar w:fldCharType="separate"/>
      </w:r>
      <w:r w:rsidRPr="00990906">
        <w:rPr>
          <w:rFonts w:ascii="Times New Roman" w:hAnsi="Times New Roman" w:cs="Times New Roman"/>
        </w:rPr>
        <w:t>[1]</w:t>
      </w:r>
      <w:r w:rsidRPr="00990906">
        <w:rPr>
          <w:rFonts w:ascii="Times New Roman" w:hAnsi="Times New Roman" w:cs="Times New Roman"/>
        </w:rPr>
        <w:fldChar w:fldCharType="end"/>
      </w:r>
      <w:r w:rsidR="00A4677F">
        <w:rPr>
          <w:rFonts w:ascii="Times New Roman" w:hAnsi="Times New Roman" w:cs="Times New Roma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90906" w14:paraId="5B5A999A" w14:textId="77777777" w:rsidTr="00990906">
        <w:tc>
          <w:tcPr>
            <w:tcW w:w="9629" w:type="dxa"/>
          </w:tcPr>
          <w:p w14:paraId="07299AC1" w14:textId="77777777" w:rsidR="006F0CE1" w:rsidRDefault="006F0CE1" w:rsidP="006F0CE1">
            <w:pPr>
              <w:rPr>
                <w:rFonts w:ascii="Times New Roman" w:eastAsia="SimSun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eastAsia="ko-KR"/>
                <w14:ligatures w14:val="none"/>
              </w:rPr>
            </w:pPr>
            <w:r>
              <w:rPr>
                <w:b/>
                <w:color w:val="000000"/>
                <w:u w:val="single"/>
                <w:lang w:eastAsia="ko-KR"/>
              </w:rPr>
              <w:t>Issue 2-1-1: SINR setting</w:t>
            </w:r>
          </w:p>
          <w:p w14:paraId="62229569" w14:textId="77777777" w:rsidR="006F0CE1" w:rsidRDefault="006F0CE1" w:rsidP="006F0CE1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 xml:space="preserve">Agreement: </w:t>
            </w:r>
          </w:p>
          <w:p w14:paraId="63CAB8EE" w14:textId="77777777" w:rsidR="006F0CE1" w:rsidRDefault="006F0CE1" w:rsidP="006F0CE1">
            <w:pPr>
              <w:rPr>
                <w:rFonts w:eastAsia="SimSun"/>
                <w:bCs/>
                <w:lang w:eastAsia="en-US"/>
              </w:rPr>
            </w:pPr>
            <w:r>
              <w:rPr>
                <w:bCs/>
              </w:rPr>
              <w:t>Include -6 dB SINR in simulation assumptions SINR and -6 dB SINR is low priority and depending on company input;</w:t>
            </w:r>
          </w:p>
          <w:p w14:paraId="73256FDA" w14:textId="77777777" w:rsidR="006F0CE1" w:rsidRDefault="006F0CE1" w:rsidP="006F0CE1">
            <w:pPr>
              <w:rPr>
                <w:bCs/>
              </w:rPr>
            </w:pPr>
            <w:r>
              <w:rPr>
                <w:bCs/>
              </w:rPr>
              <w:t>Treat -0.5dB and 2dB SINR as low priority cases;</w:t>
            </w:r>
          </w:p>
          <w:p w14:paraId="7E4105E3" w14:textId="77777777" w:rsidR="006F0CE1" w:rsidRDefault="006F0CE1" w:rsidP="006F0CE1">
            <w:pPr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Issue 2-1-5: On ideal LP-RSRP/RSRQ in simulation</w:t>
            </w:r>
          </w:p>
          <w:p w14:paraId="1F8BD3DF" w14:textId="77777777" w:rsidR="006F0CE1" w:rsidRDefault="006F0CE1" w:rsidP="006F0CE1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 xml:space="preserve">Agreement: </w:t>
            </w:r>
          </w:p>
          <w:p w14:paraId="524BD5F9" w14:textId="77777777" w:rsidR="006F0CE1" w:rsidRDefault="006F0CE1" w:rsidP="006F0CE1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 xml:space="preserve">Use on method 1 in P2 as a base further check the difference between method 1 and method 2 in P2 and check the channel estimation assumption in ideal RSRP for OOK based LR </w:t>
            </w:r>
          </w:p>
          <w:p w14:paraId="425C81A1" w14:textId="77777777" w:rsidR="006F0CE1" w:rsidRDefault="006F0CE1" w:rsidP="006F0CE1">
            <w:pPr>
              <w:rPr>
                <w:rFonts w:eastAsia="SimSun"/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 xml:space="preserve">Issue 2-1-6: On SCS in simulation </w:t>
            </w:r>
          </w:p>
          <w:p w14:paraId="71E5E4F6" w14:textId="77777777" w:rsidR="006F0CE1" w:rsidRDefault="006F0CE1" w:rsidP="006F0CE1">
            <w:pPr>
              <w:rPr>
                <w:bCs/>
                <w:lang w:eastAsia="en-US"/>
              </w:rPr>
            </w:pPr>
            <w:r>
              <w:rPr>
                <w:bCs/>
              </w:rPr>
              <w:t xml:space="preserve">Agreement: </w:t>
            </w:r>
          </w:p>
          <w:p w14:paraId="1B8DABA7" w14:textId="77777777" w:rsidR="006F0CE1" w:rsidRDefault="006F0CE1" w:rsidP="006F0CE1">
            <w:pPr>
              <w:rPr>
                <w:bCs/>
              </w:rPr>
            </w:pPr>
            <w:r>
              <w:rPr>
                <w:bCs/>
              </w:rPr>
              <w:t xml:space="preserve">Using SCS = 30KHz as the base in the simulation </w:t>
            </w:r>
          </w:p>
          <w:p w14:paraId="24FEE9EE" w14:textId="77777777" w:rsidR="006F0CE1" w:rsidRDefault="006F0CE1" w:rsidP="006F0CE1">
            <w:pPr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 xml:space="preserve">Issue 2-1-7: On OOK interference </w:t>
            </w:r>
          </w:p>
          <w:p w14:paraId="62611524" w14:textId="77777777" w:rsidR="006F0CE1" w:rsidRDefault="006F0CE1" w:rsidP="006F0CE1">
            <w:pPr>
              <w:rPr>
                <w:bCs/>
                <w:lang w:eastAsia="en-US"/>
              </w:rPr>
            </w:pPr>
            <w:r>
              <w:rPr>
                <w:color w:val="000000" w:themeColor="text1"/>
                <w:lang w:val="en-US"/>
              </w:rPr>
              <w:t xml:space="preserve">Agreement: </w:t>
            </w:r>
            <w:r>
              <w:rPr>
                <w:bCs/>
              </w:rPr>
              <w:t>Define a specific LP-SS binary sequences of the serving and  interference cell for simulation alignment.</w:t>
            </w:r>
          </w:p>
          <w:p w14:paraId="4175036F" w14:textId="77777777" w:rsidR="006F0CE1" w:rsidRDefault="006F0CE1" w:rsidP="006F0CE1">
            <w:pPr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Issue 2-1-4: On LP-SS sequence for simulation purpose</w:t>
            </w:r>
          </w:p>
          <w:p w14:paraId="41118EBE" w14:textId="77777777" w:rsidR="006F0CE1" w:rsidRDefault="006F0CE1" w:rsidP="006F0CE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Agreement:</w:t>
            </w:r>
          </w:p>
          <w:p w14:paraId="599DEB8F" w14:textId="77777777" w:rsidR="006F0CE1" w:rsidRDefault="006F0CE1" w:rsidP="006F0CE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For RAN4 simulation alignment purpose:</w:t>
            </w:r>
          </w:p>
          <w:p w14:paraId="1A62B34E" w14:textId="77777777" w:rsidR="006F0CE1" w:rsidRDefault="006F0CE1" w:rsidP="006F0CE1">
            <w:pPr>
              <w:rPr>
                <w:rFonts w:eastAsia="SimSun"/>
                <w:lang w:val="en-US"/>
              </w:rPr>
            </w:pPr>
            <w:r>
              <w:t>For M=1, L=4 (if supported), the set of LP-SS binary sequences is:</w:t>
            </w:r>
          </w:p>
          <w:p w14:paraId="57856F75" w14:textId="77777777" w:rsidR="006F0CE1" w:rsidRDefault="006F0CE1" w:rsidP="006F0CE1">
            <w:pPr>
              <w:ind w:left="284"/>
              <w:rPr>
                <w:lang w:eastAsia="en-US"/>
              </w:rPr>
            </w:pPr>
            <w:r>
              <w:t>Serving cell:    [0 1 0 1]</w:t>
            </w:r>
          </w:p>
          <w:p w14:paraId="3511B738" w14:textId="77777777" w:rsidR="006F0CE1" w:rsidRDefault="006F0CE1" w:rsidP="006F0CE1">
            <w:pPr>
              <w:ind w:left="284"/>
            </w:pPr>
            <w:r>
              <w:t>Interference cell: [0 1 1 0]</w:t>
            </w:r>
          </w:p>
          <w:p w14:paraId="03AE9F69" w14:textId="77777777" w:rsidR="006F0CE1" w:rsidRDefault="006F0CE1" w:rsidP="006F0CE1">
            <w:r>
              <w:t>For M=1, L=6 (if supported), the set of LP-SS sequence is:</w:t>
            </w:r>
          </w:p>
          <w:p w14:paraId="5D263E3C" w14:textId="77777777" w:rsidR="006F0CE1" w:rsidRDefault="006F0CE1" w:rsidP="006F0CE1">
            <w:pPr>
              <w:ind w:left="284"/>
            </w:pPr>
            <w:r>
              <w:t>Serving cell:    [1 0 1 0 1 0]</w:t>
            </w:r>
          </w:p>
          <w:p w14:paraId="1F2E5B64" w14:textId="77777777" w:rsidR="006F0CE1" w:rsidRDefault="006F0CE1" w:rsidP="006F0CE1">
            <w:pPr>
              <w:ind w:left="284"/>
            </w:pPr>
            <w:r>
              <w:t>Interference cell: [0 1 0 1 0 1]</w:t>
            </w:r>
          </w:p>
          <w:p w14:paraId="5074CBC4" w14:textId="77777777" w:rsidR="006F0CE1" w:rsidRDefault="006F0CE1" w:rsidP="006F0CE1">
            <w:pPr>
              <w:rPr>
                <w:lang w:val="en-US"/>
              </w:rPr>
            </w:pPr>
            <w:r>
              <w:t>For M=1, L=8 (if supported), the set of LP-SS sequence is:</w:t>
            </w:r>
          </w:p>
          <w:p w14:paraId="2BBA0023" w14:textId="77777777" w:rsidR="006F0CE1" w:rsidRDefault="006F0CE1" w:rsidP="006F0CE1">
            <w:pPr>
              <w:ind w:left="284"/>
            </w:pPr>
            <w:r>
              <w:t>Serving cell:    [1 0 1 0 0 1 0 1]</w:t>
            </w:r>
          </w:p>
          <w:p w14:paraId="19A401B4" w14:textId="77777777" w:rsidR="006F0CE1" w:rsidRDefault="006F0CE1" w:rsidP="006F0CE1">
            <w:pPr>
              <w:ind w:left="284"/>
            </w:pPr>
            <w:r>
              <w:t>Interference cell: [1 0 1 0 1 0 0 1]</w:t>
            </w:r>
          </w:p>
          <w:p w14:paraId="43E218B4" w14:textId="77777777" w:rsidR="006F0CE1" w:rsidRDefault="006F0CE1" w:rsidP="006F0CE1">
            <w:r>
              <w:t>For M=2, L=8 (if supported), the set of LP-SS sequence is:</w:t>
            </w:r>
          </w:p>
          <w:p w14:paraId="53DA81B6" w14:textId="77777777" w:rsidR="006F0CE1" w:rsidRDefault="006F0CE1" w:rsidP="006F0CE1">
            <w:pPr>
              <w:ind w:left="284"/>
            </w:pPr>
            <w:r>
              <w:t>Serving cell:    [0 1 0 1 1 0 0 1]</w:t>
            </w:r>
          </w:p>
          <w:p w14:paraId="00AF1889" w14:textId="77777777" w:rsidR="006F0CE1" w:rsidRDefault="006F0CE1" w:rsidP="006F0CE1">
            <w:pPr>
              <w:ind w:left="284"/>
            </w:pPr>
            <w:r>
              <w:t>Interference cell: [0 1 1 0 0 1 0 1]</w:t>
            </w:r>
          </w:p>
          <w:p w14:paraId="584CE515" w14:textId="77777777" w:rsidR="006F0CE1" w:rsidRDefault="006F0CE1" w:rsidP="006F0CE1">
            <w:r>
              <w:t>For M=2, L=12 (if supported), the set of LP-SS sequence is:</w:t>
            </w:r>
          </w:p>
          <w:p w14:paraId="18FD4201" w14:textId="77777777" w:rsidR="006F0CE1" w:rsidRDefault="006F0CE1" w:rsidP="006F0CE1">
            <w:pPr>
              <w:ind w:left="284"/>
            </w:pPr>
            <w:r>
              <w:t>Serving cell:    [1 0 0 1 1 0 0 1 1 0 0 1]</w:t>
            </w:r>
          </w:p>
          <w:p w14:paraId="46D9EA78" w14:textId="77777777" w:rsidR="006F0CE1" w:rsidRDefault="006F0CE1" w:rsidP="006F0CE1">
            <w:pPr>
              <w:ind w:left="284"/>
            </w:pPr>
            <w:r>
              <w:t>Interference cell: [0 1 1 0 1 0 0 1 1 0 0 1]</w:t>
            </w:r>
          </w:p>
          <w:p w14:paraId="3104C9B9" w14:textId="77777777" w:rsidR="006F0CE1" w:rsidRDefault="006F0CE1" w:rsidP="006F0CE1">
            <w:r>
              <w:t>For M=2, L=16 (if supported), the set of LP-SS sequence is:</w:t>
            </w:r>
          </w:p>
          <w:p w14:paraId="1FBB86AA" w14:textId="77777777" w:rsidR="006F0CE1" w:rsidRDefault="006F0CE1" w:rsidP="006F0CE1">
            <w:pPr>
              <w:ind w:left="284"/>
            </w:pPr>
            <w:r>
              <w:t>Serving cell:    [1 0 0 1 0 1 0 1 1 0 0 1 1 0 0 1]</w:t>
            </w:r>
          </w:p>
          <w:p w14:paraId="7829F408" w14:textId="77777777" w:rsidR="006F0CE1" w:rsidRDefault="006F0CE1" w:rsidP="006F0CE1">
            <w:pPr>
              <w:ind w:left="284"/>
            </w:pPr>
            <w:r>
              <w:t>Interference cell: [1 0 0 1 1 0 0 1 0 1 1 0 0 1 0 1]</w:t>
            </w:r>
          </w:p>
          <w:p w14:paraId="7C83D3A9" w14:textId="77777777" w:rsidR="006F0CE1" w:rsidRDefault="006F0CE1" w:rsidP="006F0CE1">
            <w:r>
              <w:t>For M=4, L=16 (if supported), the set of LP-SS sequence is down-selected between:</w:t>
            </w:r>
          </w:p>
          <w:p w14:paraId="685BE4DE" w14:textId="77777777" w:rsidR="006F0CE1" w:rsidRDefault="006F0CE1" w:rsidP="006F0CE1">
            <w:pPr>
              <w:ind w:left="284"/>
            </w:pPr>
            <w:r>
              <w:t>Serving cell:    [0110100110101010]</w:t>
            </w:r>
          </w:p>
          <w:p w14:paraId="2867F6D6" w14:textId="77777777" w:rsidR="006F0CE1" w:rsidRDefault="006F0CE1" w:rsidP="006F0CE1">
            <w:pPr>
              <w:ind w:left="284"/>
            </w:pPr>
            <w:r>
              <w:t>Interference cell: [0110101010011010]</w:t>
            </w:r>
          </w:p>
          <w:p w14:paraId="37752F95" w14:textId="77777777" w:rsidR="006F0CE1" w:rsidRDefault="006F0CE1" w:rsidP="006F0CE1">
            <w:r>
              <w:t>For M=4, L=32(if supported), the set of LP-SS sequence is down-selected between:</w:t>
            </w:r>
          </w:p>
          <w:p w14:paraId="25AF37AE" w14:textId="77777777" w:rsidR="006F0CE1" w:rsidRDefault="006F0CE1" w:rsidP="006F0CE1">
            <w:pPr>
              <w:ind w:left="284"/>
            </w:pPr>
            <w:r>
              <w:t>Serving cell:    [0 1 0 1 1 0 1 0 1 0 1 0 1 0 0 1 1 0 1 0 0 1 1 0 0 1 1 0 0 1 0 1]</w:t>
            </w:r>
          </w:p>
          <w:p w14:paraId="4DF7CBCD" w14:textId="77777777" w:rsidR="006F0CE1" w:rsidRDefault="006F0CE1" w:rsidP="006F0CE1">
            <w:pPr>
              <w:ind w:left="284"/>
            </w:pPr>
            <w:r>
              <w:t>Interference cell: [0 1 1 0 0 1 0 1 0 1 1 0 0 1 0 1 1 0 0 1 1 0 1 0 1 0 1 0 0 1 0 1]</w:t>
            </w:r>
          </w:p>
          <w:p w14:paraId="10CC674E" w14:textId="59DD4062" w:rsidR="006F0CE1" w:rsidRDefault="006F0CE1" w:rsidP="006F0CE1">
            <w:pPr>
              <w:pStyle w:val="Heading3"/>
              <w:ind w:left="0"/>
              <w:rPr>
                <w:rFonts w:eastAsia="SimSun"/>
                <w:sz w:val="24"/>
                <w:szCs w:val="16"/>
                <w:lang w:val="en-US"/>
              </w:rPr>
            </w:pPr>
            <w:proofErr w:type="spellStart"/>
            <w:r>
              <w:rPr>
                <w:rFonts w:eastAsia="SimSun"/>
                <w:sz w:val="24"/>
                <w:szCs w:val="16"/>
                <w:lang w:val="en-US"/>
              </w:rPr>
              <w:t>ub</w:t>
            </w:r>
            <w:proofErr w:type="spellEnd"/>
          </w:p>
          <w:p w14:paraId="0CA3CF6A" w14:textId="77777777" w:rsidR="006F0CE1" w:rsidRDefault="006F0CE1" w:rsidP="006F0CE1">
            <w:pPr>
              <w:rPr>
                <w:rFonts w:eastAsia="SimSun"/>
                <w:b/>
                <w:color w:val="000000" w:themeColor="text1"/>
                <w:sz w:val="20"/>
                <w:szCs w:val="20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Issue 2-2-1: On simulation campaign</w:t>
            </w:r>
          </w:p>
          <w:p w14:paraId="0358D234" w14:textId="77777777" w:rsidR="006F0CE1" w:rsidRDefault="006F0CE1" w:rsidP="006F0CE1">
            <w:pPr>
              <w:snapToGrid w:val="0"/>
              <w:spacing w:after="120"/>
              <w:rPr>
                <w:sz w:val="21"/>
                <w:szCs w:val="24"/>
                <w:lang w:eastAsia="en-US"/>
              </w:rPr>
            </w:pPr>
            <w:r>
              <w:rPr>
                <w:sz w:val="21"/>
                <w:szCs w:val="24"/>
              </w:rPr>
              <w:t>Agreement:</w:t>
            </w:r>
          </w:p>
          <w:p w14:paraId="0184CD51" w14:textId="77777777" w:rsidR="006F0CE1" w:rsidRDefault="006F0CE1" w:rsidP="006F0CE1">
            <w:pPr>
              <w:snapToGrid w:val="0"/>
              <w:spacing w:after="120"/>
              <w:ind w:left="360"/>
              <w:rPr>
                <w:sz w:val="21"/>
                <w:szCs w:val="24"/>
              </w:rPr>
            </w:pPr>
            <w:r>
              <w:rPr>
                <w:sz w:val="21"/>
                <w:szCs w:val="24"/>
              </w:rPr>
              <w:t>delta RSRP and delta RSRQ (the delta RSRP is the largest value of the difference between real RSRP and ideal RSRP at 5% and 95% point)</w:t>
            </w:r>
          </w:p>
          <w:p w14:paraId="5EC54749" w14:textId="77777777" w:rsidR="006F0CE1" w:rsidRDefault="006F0CE1" w:rsidP="006F0CE1">
            <w:pPr>
              <w:snapToGrid w:val="0"/>
              <w:spacing w:after="120"/>
              <w:ind w:left="360"/>
              <w:rPr>
                <w:sz w:val="21"/>
                <w:szCs w:val="24"/>
              </w:rPr>
            </w:pPr>
            <w:r>
              <w:rPr>
                <w:sz w:val="21"/>
                <w:szCs w:val="24"/>
              </w:rPr>
              <w:t>For simulation alignment purpose, interested companies can also report the “mean” value.</w:t>
            </w:r>
          </w:p>
          <w:p w14:paraId="514C9176" w14:textId="77777777" w:rsidR="006F0CE1" w:rsidRDefault="006F0CE1" w:rsidP="006F0CE1">
            <w:pPr>
              <w:snapToGrid w:val="0"/>
              <w:spacing w:after="120"/>
              <w:rPr>
                <w:sz w:val="21"/>
                <w:szCs w:val="24"/>
              </w:rPr>
            </w:pPr>
            <w:r>
              <w:rPr>
                <w:sz w:val="21"/>
                <w:szCs w:val="24"/>
              </w:rPr>
              <w:lastRenderedPageBreak/>
              <w:t>For the number of samples:</w:t>
            </w:r>
          </w:p>
          <w:p w14:paraId="01754E49" w14:textId="77777777" w:rsidR="006F0CE1" w:rsidRDefault="006F0CE1" w:rsidP="006F0CE1">
            <w:pPr>
              <w:snapToGrid w:val="0"/>
              <w:spacing w:after="120"/>
              <w:ind w:firstLine="284"/>
              <w:rPr>
                <w:sz w:val="21"/>
                <w:szCs w:val="24"/>
              </w:rPr>
            </w:pPr>
            <w:r>
              <w:rPr>
                <w:sz w:val="21"/>
                <w:szCs w:val="24"/>
              </w:rPr>
              <w:t>It is up to companies whether to provide result for all or some of the numbers of samples.</w:t>
            </w:r>
          </w:p>
          <w:p w14:paraId="2050EB2B" w14:textId="5C0D5959" w:rsidR="00990906" w:rsidRPr="006B1242" w:rsidRDefault="00990906" w:rsidP="006B1242">
            <w:pPr>
              <w:pStyle w:val="ListParagraph"/>
              <w:numPr>
                <w:ilvl w:val="1"/>
                <w:numId w:val="48"/>
              </w:numPr>
              <w:autoSpaceDN w:val="0"/>
              <w:spacing w:after="120" w:line="240" w:lineRule="auto"/>
              <w:ind w:left="1440"/>
              <w:rPr>
                <w:rFonts w:eastAsia="SimSun"/>
                <w:bCs/>
              </w:rPr>
            </w:pPr>
          </w:p>
        </w:tc>
      </w:tr>
    </w:tbl>
    <w:p w14:paraId="2E15BC7B" w14:textId="77777777" w:rsidR="00990906" w:rsidRDefault="00990906" w:rsidP="00BC2282">
      <w:pPr>
        <w:jc w:val="both"/>
        <w:rPr>
          <w:rFonts w:ascii="Times New Roman" w:hAnsi="Times New Roman" w:cs="Times New Roman"/>
        </w:rPr>
      </w:pPr>
    </w:p>
    <w:p w14:paraId="4B7497A8" w14:textId="7785C753" w:rsidR="006F0CE1" w:rsidRDefault="00990906" w:rsidP="00BC228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the RRM simulation purpose only, it was agreed to use </w:t>
      </w:r>
      <w:r w:rsidRPr="00990906">
        <w:rPr>
          <w:rFonts w:ascii="Times New Roman" w:hAnsi="Times New Roman" w:cs="Times New Roman"/>
        </w:rPr>
        <w:t xml:space="preserve">-3dB, 0.5dB, 2dB dB </w:t>
      </w:r>
      <w:proofErr w:type="spellStart"/>
      <w:r w:rsidRPr="00990906">
        <w:rPr>
          <w:rFonts w:ascii="Times New Roman" w:hAnsi="Times New Roman" w:cs="Times New Roman"/>
        </w:rPr>
        <w:t>Ês</w:t>
      </w:r>
      <w:proofErr w:type="spellEnd"/>
      <w:r w:rsidRPr="00990906">
        <w:rPr>
          <w:rFonts w:ascii="Times New Roman" w:hAnsi="Times New Roman" w:cs="Times New Roman"/>
        </w:rPr>
        <w:t>/</w:t>
      </w:r>
      <w:proofErr w:type="spellStart"/>
      <w:r w:rsidRPr="00990906">
        <w:rPr>
          <w:rFonts w:ascii="Times New Roman" w:hAnsi="Times New Roman" w:cs="Times New Roman"/>
        </w:rPr>
        <w:t>Iot</w:t>
      </w:r>
      <w:proofErr w:type="spellEnd"/>
      <w:r w:rsidRPr="00990906">
        <w:rPr>
          <w:rFonts w:ascii="Times New Roman" w:hAnsi="Times New Roman" w:cs="Times New Roman"/>
        </w:rPr>
        <w:t xml:space="preserve"> value for serving cell </w:t>
      </w:r>
      <w:r>
        <w:rPr>
          <w:rFonts w:ascii="Times New Roman" w:hAnsi="Times New Roman" w:cs="Times New Roman"/>
        </w:rPr>
        <w:t xml:space="preserve">measurement </w:t>
      </w:r>
      <w:r w:rsidRPr="00990906">
        <w:rPr>
          <w:rFonts w:ascii="Times New Roman" w:hAnsi="Times New Roman" w:cs="Times New Roman"/>
        </w:rPr>
        <w:t>for both OOK based and OFDM based LP-WUR</w:t>
      </w:r>
      <w:r>
        <w:rPr>
          <w:rFonts w:ascii="Times New Roman" w:hAnsi="Times New Roman" w:cs="Times New Roman"/>
        </w:rPr>
        <w:t>. These values were selected based on the previous agreement made in RAN1 (RAN1#11</w:t>
      </w:r>
      <w:r w:rsidR="009E7C6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)</w:t>
      </w:r>
      <w:r w:rsidR="009E7C66">
        <w:rPr>
          <w:rFonts w:ascii="Times New Roman" w:hAnsi="Times New Roman" w:cs="Times New Roman"/>
        </w:rPr>
        <w:t xml:space="preserve">. </w:t>
      </w:r>
      <w:r w:rsidR="006F0CE1">
        <w:rPr>
          <w:rFonts w:ascii="Times New Roman" w:hAnsi="Times New Roman" w:cs="Times New Roman"/>
        </w:rPr>
        <w:t>In the last RAN4 meeting, -6dB was also included as</w:t>
      </w:r>
      <w:r w:rsidR="006F0CE1" w:rsidRPr="006F0CE1">
        <w:rPr>
          <w:rFonts w:ascii="Times New Roman" w:hAnsi="Times New Roman" w:cs="Times New Roman"/>
        </w:rPr>
        <w:t xml:space="preserve"> side condition requirements </w:t>
      </w:r>
      <w:r w:rsidR="006F0CE1">
        <w:rPr>
          <w:rFonts w:ascii="Times New Roman" w:hAnsi="Times New Roman" w:cs="Times New Roman"/>
        </w:rPr>
        <w:t>to align with</w:t>
      </w:r>
      <w:r w:rsidR="006F0CE1" w:rsidRPr="006F0CE1">
        <w:rPr>
          <w:rFonts w:ascii="Times New Roman" w:hAnsi="Times New Roman" w:cs="Times New Roman"/>
        </w:rPr>
        <w:t xml:space="preserve"> RAN1</w:t>
      </w:r>
      <w:r w:rsidR="006F0CE1">
        <w:rPr>
          <w:rFonts w:ascii="Times New Roman" w:hAnsi="Times New Roman" w:cs="Times New Roman"/>
        </w:rPr>
        <w:t xml:space="preserve"> agreements</w:t>
      </w:r>
      <w:r w:rsidR="006F0CE1" w:rsidRPr="006F0CE1">
        <w:rPr>
          <w:rFonts w:ascii="Times New Roman" w:hAnsi="Times New Roman" w:cs="Times New Roman"/>
        </w:rPr>
        <w:t xml:space="preserve">. Considering </w:t>
      </w:r>
      <w:r w:rsidR="006F0CE1">
        <w:rPr>
          <w:rFonts w:ascii="Times New Roman" w:hAnsi="Times New Roman" w:cs="Times New Roman"/>
        </w:rPr>
        <w:t xml:space="preserve">the worst-case scenario, we provide our results based on </w:t>
      </w:r>
      <w:r w:rsidR="006F0CE1" w:rsidRPr="006F0CE1">
        <w:rPr>
          <w:rFonts w:ascii="Times New Roman" w:hAnsi="Times New Roman" w:cs="Times New Roman"/>
        </w:rPr>
        <w:t>the two values of SNR (-3dB and -6dB)</w:t>
      </w:r>
      <w:r w:rsidR="006F0CE1">
        <w:rPr>
          <w:rFonts w:ascii="Times New Roman" w:hAnsi="Times New Roman" w:cs="Times New Roman"/>
        </w:rPr>
        <w:t xml:space="preserve"> </w:t>
      </w:r>
      <w:r w:rsidR="006F0CE1" w:rsidRPr="006F0CE1">
        <w:rPr>
          <w:rFonts w:ascii="Times New Roman" w:hAnsi="Times New Roman" w:cs="Times New Roman"/>
        </w:rPr>
        <w:t>for RRM measurement accuracy</w:t>
      </w:r>
      <w:r w:rsidR="006F0CE1">
        <w:rPr>
          <w:rFonts w:ascii="Times New Roman" w:hAnsi="Times New Roman" w:cs="Times New Roman"/>
        </w:rPr>
        <w:t xml:space="preserve"> as shown in </w:t>
      </w:r>
      <w:r w:rsidR="006F0CE1">
        <w:rPr>
          <w:rFonts w:ascii="Times New Roman" w:hAnsi="Times New Roman" w:cs="Times New Roman"/>
        </w:rPr>
        <w:fldChar w:fldCharType="begin"/>
      </w:r>
      <w:r w:rsidR="006F0CE1">
        <w:rPr>
          <w:rFonts w:ascii="Times New Roman" w:hAnsi="Times New Roman" w:cs="Times New Roman"/>
        </w:rPr>
        <w:instrText xml:space="preserve"> REF _Ref194085444 \h  \* MERGEFORMAT </w:instrText>
      </w:r>
      <w:r w:rsidR="006F0CE1">
        <w:rPr>
          <w:rFonts w:ascii="Times New Roman" w:hAnsi="Times New Roman" w:cs="Times New Roman"/>
        </w:rPr>
      </w:r>
      <w:r w:rsidR="006F0CE1">
        <w:rPr>
          <w:rFonts w:ascii="Times New Roman" w:hAnsi="Times New Roman" w:cs="Times New Roman"/>
        </w:rPr>
        <w:fldChar w:fldCharType="separate"/>
      </w:r>
      <w:r w:rsidR="006F0CE1" w:rsidRPr="006F0CE1">
        <w:rPr>
          <w:rFonts w:ascii="Times New Roman" w:hAnsi="Times New Roman" w:cs="Times New Roman"/>
        </w:rPr>
        <w:t>Table 1</w:t>
      </w:r>
      <w:r w:rsidR="006F0CE1">
        <w:rPr>
          <w:rFonts w:ascii="Times New Roman" w:hAnsi="Times New Roman" w:cs="Times New Roman"/>
        </w:rPr>
        <w:fldChar w:fldCharType="end"/>
      </w:r>
      <w:r w:rsidR="006F0CE1" w:rsidRPr="006F0CE1">
        <w:rPr>
          <w:rFonts w:ascii="Times New Roman" w:hAnsi="Times New Roman" w:cs="Times New Roman"/>
        </w:rPr>
        <w:t>.</w:t>
      </w:r>
    </w:p>
    <w:p w14:paraId="3391C0A3" w14:textId="180796E7" w:rsidR="000A4A27" w:rsidRPr="006F0CE1" w:rsidRDefault="006F0CE1" w:rsidP="00BC2282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Proposal 1: </w:t>
      </w:r>
      <w:r w:rsidRPr="006F0CE1">
        <w:rPr>
          <w:rFonts w:ascii="Times New Roman" w:hAnsi="Times New Roman" w:cs="Times New Roman"/>
          <w:b/>
          <w:bCs/>
        </w:rPr>
        <w:t>RSRP error (dB) in TDL-C channel for OOK</w:t>
      </w:r>
      <w:r>
        <w:rPr>
          <w:rFonts w:ascii="Times New Roman" w:hAnsi="Times New Roman" w:cs="Times New Roman"/>
          <w:b/>
          <w:bCs/>
        </w:rPr>
        <w:t xml:space="preserve"> shown in </w:t>
      </w:r>
      <w:r w:rsidRPr="006F0CE1">
        <w:rPr>
          <w:rFonts w:ascii="Times New Roman" w:hAnsi="Times New Roman" w:cs="Times New Roman"/>
          <w:b/>
          <w:bCs/>
        </w:rPr>
        <w:fldChar w:fldCharType="begin"/>
      </w:r>
      <w:r w:rsidRPr="006F0CE1">
        <w:rPr>
          <w:rFonts w:ascii="Times New Roman" w:hAnsi="Times New Roman" w:cs="Times New Roman"/>
          <w:b/>
          <w:bCs/>
        </w:rPr>
        <w:instrText xml:space="preserve"> REF _Ref194085444 \h </w:instrText>
      </w:r>
      <w:r>
        <w:rPr>
          <w:rFonts w:ascii="Times New Roman" w:hAnsi="Times New Roman" w:cs="Times New Roman"/>
          <w:b/>
          <w:bCs/>
        </w:rPr>
        <w:instrText xml:space="preserve"> \* MERGEFORMAT </w:instrText>
      </w:r>
      <w:r w:rsidRPr="006F0CE1">
        <w:rPr>
          <w:rFonts w:ascii="Times New Roman" w:hAnsi="Times New Roman" w:cs="Times New Roman"/>
          <w:b/>
          <w:bCs/>
        </w:rPr>
      </w:r>
      <w:r w:rsidRPr="006F0CE1">
        <w:rPr>
          <w:rFonts w:ascii="Times New Roman" w:hAnsi="Times New Roman" w:cs="Times New Roman"/>
          <w:b/>
          <w:bCs/>
        </w:rPr>
        <w:fldChar w:fldCharType="separate"/>
      </w:r>
      <w:r w:rsidRPr="006F0CE1">
        <w:rPr>
          <w:rFonts w:ascii="Times New Roman" w:hAnsi="Times New Roman" w:cs="Times New Roman"/>
          <w:b/>
          <w:bCs/>
        </w:rPr>
        <w:t>Table 1</w:t>
      </w:r>
      <w:r w:rsidRPr="006F0CE1">
        <w:rPr>
          <w:rFonts w:ascii="Times New Roman" w:hAnsi="Times New Roman" w:cs="Times New Roman"/>
          <w:b/>
          <w:bCs/>
        </w:rPr>
        <w:fldChar w:fldCharType="end"/>
      </w:r>
      <w:r w:rsidRPr="006F0CE1">
        <w:rPr>
          <w:rFonts w:ascii="Times New Roman" w:hAnsi="Times New Roman" w:cs="Times New Roman"/>
          <w:b/>
          <w:bCs/>
        </w:rPr>
        <w:t>.</w:t>
      </w:r>
    </w:p>
    <w:p w14:paraId="23CE8E0A" w14:textId="07A64644" w:rsidR="006F0CE1" w:rsidRDefault="006F0CE1" w:rsidP="006F0CE1">
      <w:pPr>
        <w:pStyle w:val="Caption"/>
        <w:keepNext/>
        <w:jc w:val="center"/>
      </w:pPr>
      <w:bookmarkStart w:id="1" w:name="_Ref194085444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1"/>
      <w:r>
        <w:t xml:space="preserve">: </w:t>
      </w:r>
      <w:r w:rsidRPr="006F0CE1">
        <w:t>RSRP error (dB) in TDL-C channel</w:t>
      </w:r>
      <w:r>
        <w:t xml:space="preserve"> for OOK</w:t>
      </w:r>
    </w:p>
    <w:tbl>
      <w:tblPr>
        <w:tblW w:w="8926" w:type="dxa"/>
        <w:jc w:val="center"/>
        <w:tblLayout w:type="fixed"/>
        <w:tblLook w:val="04A0" w:firstRow="1" w:lastRow="0" w:firstColumn="1" w:lastColumn="0" w:noHBand="0" w:noVBand="1"/>
      </w:tblPr>
      <w:tblGrid>
        <w:gridCol w:w="558"/>
        <w:gridCol w:w="882"/>
        <w:gridCol w:w="525"/>
        <w:gridCol w:w="525"/>
        <w:gridCol w:w="525"/>
        <w:gridCol w:w="928"/>
        <w:gridCol w:w="525"/>
        <w:gridCol w:w="525"/>
        <w:gridCol w:w="525"/>
        <w:gridCol w:w="1044"/>
        <w:gridCol w:w="946"/>
        <w:gridCol w:w="1418"/>
      </w:tblGrid>
      <w:tr w:rsidR="006F0CE1" w14:paraId="137D020E" w14:textId="77777777" w:rsidTr="006F0CE1">
        <w:trPr>
          <w:trHeight w:val="559"/>
          <w:jc w:val="center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14:paraId="62D4C37B" w14:textId="77777777" w:rsidR="006F0CE1" w:rsidRDefault="006F0CE1">
            <w:pPr>
              <w:spacing w:after="0" w:line="25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  <w:t>{M,L}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14:paraId="175C2E23" w14:textId="77777777" w:rsidR="006F0CE1" w:rsidRDefault="006F0CE1">
            <w:pPr>
              <w:spacing w:after="0" w:line="25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  <w:t>LP-SS Binary Sequence</w:t>
            </w:r>
          </w:p>
        </w:tc>
        <w:tc>
          <w:tcPr>
            <w:tcW w:w="512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4662B022" w14:textId="77777777" w:rsidR="006F0CE1" w:rsidRDefault="006F0CE1">
            <w:pPr>
              <w:spacing w:after="0" w:line="25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  <w:t>RSRP Measurement Accuracy [dB] vs Number of Samples X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14:paraId="530BE3C3" w14:textId="77777777" w:rsidR="006F0CE1" w:rsidRDefault="006F0CE1">
            <w:pPr>
              <w:spacing w:after="0" w:line="25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  <w:t>SINR(dB)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14:paraId="0A2DA0C3" w14:textId="77777777" w:rsidR="006F0CE1" w:rsidRDefault="006F0CE1">
            <w:pPr>
              <w:spacing w:after="0" w:line="25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  <w:t>Comments</w:t>
            </w:r>
          </w:p>
        </w:tc>
      </w:tr>
      <w:tr w:rsidR="006F0CE1" w14:paraId="001BA497" w14:textId="77777777" w:rsidTr="006F0CE1">
        <w:trPr>
          <w:trHeight w:val="408"/>
          <w:jc w:val="center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482D1" w14:textId="77777777" w:rsidR="006F0CE1" w:rsidRDefault="006F0CE1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B5A74" w14:textId="77777777" w:rsidR="006F0CE1" w:rsidRDefault="006F0CE1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</w:p>
        </w:tc>
        <w:tc>
          <w:tcPr>
            <w:tcW w:w="25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1829D568" w14:textId="77777777" w:rsidR="006F0CE1" w:rsidRDefault="006F0CE1">
            <w:pPr>
              <w:spacing w:after="0" w:line="25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  <w:t>3 samples</w:t>
            </w:r>
          </w:p>
        </w:tc>
        <w:tc>
          <w:tcPr>
            <w:tcW w:w="26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17ECB247" w14:textId="77777777" w:rsidR="006F0CE1" w:rsidRPr="006F0CE1" w:rsidRDefault="006F0CE1">
            <w:pPr>
              <w:spacing w:after="0" w:line="25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4"/>
                <w:lang w:val="en-US"/>
              </w:rPr>
            </w:pPr>
            <w:r w:rsidRPr="006F0CE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  <w:t>5 samples</w:t>
            </w:r>
          </w:p>
        </w:tc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8009CF" w14:textId="77777777" w:rsidR="006F0CE1" w:rsidRPr="006F0CE1" w:rsidRDefault="006F0CE1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4"/>
                <w:lang w:val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0536FF" w14:textId="77777777" w:rsidR="006F0CE1" w:rsidRDefault="006F0CE1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</w:p>
        </w:tc>
      </w:tr>
      <w:tr w:rsidR="006F0CE1" w14:paraId="3CB8102B" w14:textId="77777777" w:rsidTr="006F0CE1">
        <w:trPr>
          <w:trHeight w:val="52"/>
          <w:jc w:val="center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5E110" w14:textId="77777777" w:rsidR="006F0CE1" w:rsidRDefault="006F0CE1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8031A" w14:textId="77777777" w:rsidR="006F0CE1" w:rsidRDefault="006F0CE1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4A3BA79B" w14:textId="77777777" w:rsidR="006F0CE1" w:rsidRDefault="006F0CE1">
            <w:pPr>
              <w:spacing w:after="0" w:line="25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  <w:t>5%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6D99B0C2" w14:textId="77777777" w:rsidR="006F0CE1" w:rsidRDefault="006F0CE1">
            <w:pPr>
              <w:spacing w:after="0" w:line="25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  <w:t>50%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3C1EFF4F" w14:textId="77777777" w:rsidR="006F0CE1" w:rsidRDefault="006F0CE1">
            <w:pPr>
              <w:spacing w:after="0" w:line="25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  <w:t>95%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0C3544DB" w14:textId="77777777" w:rsidR="006F0CE1" w:rsidRDefault="006F0CE1">
            <w:pPr>
              <w:spacing w:after="0" w:line="25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  <w:r w:rsidRPr="006F0CE1"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4"/>
                <w:lang w:val="en-US"/>
              </w:rPr>
              <w:t>Absolute accuracy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729F4026" w14:textId="77777777" w:rsidR="006F0CE1" w:rsidRDefault="006F0CE1">
            <w:pPr>
              <w:spacing w:after="0" w:line="25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  <w:t>5%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626CF3A7" w14:textId="77777777" w:rsidR="006F0CE1" w:rsidRDefault="006F0CE1">
            <w:pPr>
              <w:spacing w:after="0" w:line="25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  <w:t>50%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08CC45A2" w14:textId="77777777" w:rsidR="006F0CE1" w:rsidRDefault="006F0CE1">
            <w:pPr>
              <w:spacing w:after="0" w:line="25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  <w:t>95%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1F9803E9" w14:textId="77777777" w:rsidR="006F0CE1" w:rsidRPr="006F0CE1" w:rsidRDefault="006F0CE1">
            <w:pPr>
              <w:spacing w:after="0" w:line="25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4"/>
                <w:lang w:val="en-US"/>
              </w:rPr>
            </w:pPr>
            <w:r w:rsidRPr="006F0CE1"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4"/>
                <w:lang w:val="en-US"/>
              </w:rPr>
              <w:t>Absolute accuracy</w:t>
            </w:r>
          </w:p>
        </w:tc>
        <w:tc>
          <w:tcPr>
            <w:tcW w:w="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AD3FE" w14:textId="77777777" w:rsidR="006F0CE1" w:rsidRPr="006F0CE1" w:rsidRDefault="006F0CE1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4"/>
                <w:lang w:val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382A6" w14:textId="77777777" w:rsidR="006F0CE1" w:rsidRDefault="006F0CE1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</w:p>
        </w:tc>
      </w:tr>
      <w:tr w:rsidR="006F0CE1" w14:paraId="40E63EB0" w14:textId="77777777" w:rsidTr="006F0CE1">
        <w:trPr>
          <w:trHeight w:val="279"/>
          <w:jc w:val="center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110BE" w14:textId="77777777" w:rsidR="006F0CE1" w:rsidRDefault="006F0CE1">
            <w:pPr>
              <w:spacing w:after="0" w:line="25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  <w:t>M=1, L=6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C4208" w14:textId="185DBD2E" w:rsidR="006F0CE1" w:rsidRDefault="006F0CE1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4"/>
                <w:szCs w:val="16"/>
                <w:lang w:val="en-US"/>
              </w:rPr>
            </w:pPr>
            <w:r>
              <w:rPr>
                <w:rFonts w:eastAsia="PMingLiU" w:cstheme="minorHAnsi"/>
                <w:b/>
                <w:bCs/>
                <w:color w:val="000000"/>
                <w:sz w:val="14"/>
                <w:szCs w:val="16"/>
                <w:lang w:val="en-US" w:eastAsia="zh-TW"/>
              </w:rPr>
              <w:fldChar w:fldCharType="begin"/>
            </w:r>
            <w:r>
              <w:rPr>
                <w:rFonts w:eastAsia="Times New Roman" w:cstheme="minorHAnsi"/>
                <w:b/>
                <w:bCs/>
                <w:color w:val="000000"/>
                <w:sz w:val="14"/>
                <w:szCs w:val="16"/>
                <w:lang w:val="en-US"/>
              </w:rPr>
              <w:instrText xml:space="preserve"> REF _Ref194086365 \r \h </w:instrText>
            </w:r>
            <w:r>
              <w:rPr>
                <w:rFonts w:eastAsia="PMingLiU" w:cstheme="minorHAnsi"/>
                <w:b/>
                <w:bCs/>
                <w:color w:val="000000"/>
                <w:sz w:val="14"/>
                <w:szCs w:val="16"/>
                <w:lang w:val="en-US" w:eastAsia="zh-TW"/>
              </w:rPr>
            </w:r>
            <w:r>
              <w:rPr>
                <w:rFonts w:eastAsia="PMingLiU" w:cstheme="minorHAnsi"/>
                <w:b/>
                <w:bCs/>
                <w:color w:val="000000"/>
                <w:sz w:val="14"/>
                <w:szCs w:val="16"/>
                <w:lang w:val="en-US" w:eastAsia="zh-TW"/>
              </w:rPr>
              <w:fldChar w:fldCharType="separate"/>
            </w:r>
            <w:r>
              <w:rPr>
                <w:rFonts w:eastAsia="Times New Roman" w:cstheme="minorHAnsi"/>
                <w:b/>
                <w:bCs/>
                <w:color w:val="000000"/>
                <w:sz w:val="14"/>
                <w:szCs w:val="16"/>
                <w:lang w:val="en-US"/>
              </w:rPr>
              <w:t>[2]</w:t>
            </w:r>
            <w:r>
              <w:rPr>
                <w:rFonts w:eastAsia="PMingLiU" w:cstheme="minorHAnsi"/>
                <w:b/>
                <w:bCs/>
                <w:color w:val="000000"/>
                <w:sz w:val="14"/>
                <w:szCs w:val="16"/>
                <w:lang w:val="en-US" w:eastAsia="zh-TW"/>
              </w:rPr>
              <w:fldChar w:fldCharType="end"/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143C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-2.32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B07C7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-0.37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65029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0.94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DF9E8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2.32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8F7EC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-1.87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BECE0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-0.38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B4CE7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0.67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219C0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1.87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2C0CD" w14:textId="77777777" w:rsidR="006F0CE1" w:rsidRDefault="006F0CE1">
            <w:pPr>
              <w:spacing w:after="0" w:line="25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  <w:t>-3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4B6173" w14:textId="77777777" w:rsidR="006F0CE1" w:rsidRDefault="006F0CE1">
            <w:pPr>
              <w:spacing w:after="0" w:line="25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  <w:t>Note: Absolute accuracy is the largest value of the difference between real RSRP and ideal RSRP at 5% and 95% point</w:t>
            </w:r>
          </w:p>
        </w:tc>
      </w:tr>
      <w:tr w:rsidR="006F0CE1" w14:paraId="45A988B8" w14:textId="77777777" w:rsidTr="006F0CE1">
        <w:trPr>
          <w:trHeight w:val="283"/>
          <w:jc w:val="center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FAB78" w14:textId="77777777" w:rsidR="006F0CE1" w:rsidRDefault="006F0CE1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20A02" w14:textId="77777777" w:rsidR="006F0CE1" w:rsidRDefault="006F0CE1">
            <w:pPr>
              <w:spacing w:after="0" w:line="256" w:lineRule="auto"/>
              <w:rPr>
                <w:rFonts w:eastAsia="Times New Roman" w:cstheme="minorHAnsi"/>
                <w:b/>
                <w:bCs/>
                <w:color w:val="000000"/>
                <w:sz w:val="14"/>
                <w:szCs w:val="16"/>
                <w:lang w:val="en-US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6F2C1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-1.9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8BB0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0.54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AB3E9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2.28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4A45E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2.28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2A93A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-1.22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2F24F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0.54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8B2E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1.93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62C51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1.93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EF9A5" w14:textId="77777777" w:rsidR="006F0CE1" w:rsidRDefault="006F0CE1">
            <w:pPr>
              <w:spacing w:after="0" w:line="25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  <w:t>-6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3BD6BA" w14:textId="77777777" w:rsidR="006F0CE1" w:rsidRDefault="006F0CE1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</w:p>
        </w:tc>
      </w:tr>
      <w:tr w:rsidR="006F0CE1" w14:paraId="303E535B" w14:textId="77777777" w:rsidTr="006F0CE1">
        <w:trPr>
          <w:trHeight w:val="219"/>
          <w:jc w:val="center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EECAF2" w14:textId="77777777" w:rsidR="006F0CE1" w:rsidRDefault="006F0CE1">
            <w:pPr>
              <w:spacing w:after="0" w:line="25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  <w:t>M=2, L=8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EC600F" w14:textId="57A00752" w:rsidR="006F0CE1" w:rsidRPr="006F0CE1" w:rsidRDefault="006F0CE1">
            <w:pPr>
              <w:spacing w:after="0" w:line="25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</w:rPr>
            </w:pPr>
            <w:r>
              <w:rPr>
                <w:rFonts w:eastAsia="PMingLiU" w:cstheme="minorHAnsi"/>
                <w:b/>
                <w:bCs/>
                <w:color w:val="000000"/>
                <w:sz w:val="14"/>
                <w:szCs w:val="16"/>
                <w:lang w:val="en-US" w:eastAsia="zh-TW"/>
              </w:rPr>
              <w:fldChar w:fldCharType="begin"/>
            </w:r>
            <w:r>
              <w:rPr>
                <w:rFonts w:eastAsia="Times New Roman" w:cstheme="minorHAnsi"/>
                <w:b/>
                <w:bCs/>
                <w:color w:val="000000"/>
                <w:sz w:val="14"/>
                <w:szCs w:val="16"/>
                <w:lang w:val="en-US"/>
              </w:rPr>
              <w:instrText xml:space="preserve"> REF _Ref194086365 \r \h </w:instrText>
            </w:r>
            <w:r>
              <w:rPr>
                <w:rFonts w:eastAsia="PMingLiU" w:cstheme="minorHAnsi"/>
                <w:b/>
                <w:bCs/>
                <w:color w:val="000000"/>
                <w:sz w:val="14"/>
                <w:szCs w:val="16"/>
                <w:lang w:val="en-US" w:eastAsia="zh-TW"/>
              </w:rPr>
            </w:r>
            <w:r>
              <w:rPr>
                <w:rFonts w:eastAsia="PMingLiU" w:cstheme="minorHAnsi"/>
                <w:b/>
                <w:bCs/>
                <w:color w:val="000000"/>
                <w:sz w:val="14"/>
                <w:szCs w:val="16"/>
                <w:lang w:val="en-US" w:eastAsia="zh-TW"/>
              </w:rPr>
              <w:fldChar w:fldCharType="separate"/>
            </w:r>
            <w:r>
              <w:rPr>
                <w:rFonts w:eastAsia="Times New Roman" w:cstheme="minorHAnsi"/>
                <w:b/>
                <w:bCs/>
                <w:color w:val="000000"/>
                <w:sz w:val="14"/>
                <w:szCs w:val="16"/>
                <w:lang w:val="en-US"/>
              </w:rPr>
              <w:t>[2]</w:t>
            </w:r>
            <w:r>
              <w:rPr>
                <w:rFonts w:eastAsia="PMingLiU" w:cstheme="minorHAnsi"/>
                <w:b/>
                <w:bCs/>
                <w:color w:val="000000"/>
                <w:sz w:val="14"/>
                <w:szCs w:val="16"/>
                <w:lang w:val="en-US" w:eastAsia="zh-TW"/>
              </w:rPr>
              <w:fldChar w:fldCharType="end"/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DF77D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-1.54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C60A9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4FC99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1.41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B652D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1.54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56942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3D0D5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0.02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F5CA3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1.05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1AA5E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A180C3" w14:textId="77777777" w:rsidR="006F0CE1" w:rsidRDefault="006F0CE1">
            <w:pPr>
              <w:spacing w:after="0" w:line="25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  <w:t>-3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D57D8E" w14:textId="77777777" w:rsidR="006F0CE1" w:rsidRDefault="006F0CE1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</w:p>
        </w:tc>
      </w:tr>
      <w:tr w:rsidR="006F0CE1" w14:paraId="036BE4A5" w14:textId="77777777" w:rsidTr="006F0CE1">
        <w:trPr>
          <w:trHeight w:val="265"/>
          <w:jc w:val="center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108852" w14:textId="77777777" w:rsidR="006F0CE1" w:rsidRDefault="006F0CE1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4AAFD2" w14:textId="77777777" w:rsidR="006F0CE1" w:rsidRDefault="006F0CE1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7D2B2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-1.48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AD479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0.43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60FAE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46B5E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7B0DE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-0.97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90592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0.43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79278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1.73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AFD08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1.73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C9E410" w14:textId="77777777" w:rsidR="006F0CE1" w:rsidRDefault="006F0CE1">
            <w:pPr>
              <w:spacing w:after="0" w:line="25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  <w:t>-6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3F1094" w14:textId="77777777" w:rsidR="006F0CE1" w:rsidRDefault="006F0CE1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</w:p>
        </w:tc>
      </w:tr>
      <w:tr w:rsidR="006F0CE1" w14:paraId="78DF7BF1" w14:textId="77777777" w:rsidTr="006F0CE1">
        <w:trPr>
          <w:trHeight w:val="271"/>
          <w:jc w:val="center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F508D" w14:textId="77777777" w:rsidR="006F0CE1" w:rsidRDefault="006F0CE1">
            <w:pPr>
              <w:spacing w:after="0" w:line="25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  <w:t>M=2, L=16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21D6A" w14:textId="086F72D3" w:rsidR="006F0CE1" w:rsidRDefault="006F0CE1">
            <w:pPr>
              <w:spacing w:after="0" w:line="25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  <w:r>
              <w:rPr>
                <w:rFonts w:eastAsia="PMingLiU" w:cstheme="minorHAnsi"/>
                <w:b/>
                <w:bCs/>
                <w:color w:val="000000"/>
                <w:sz w:val="14"/>
                <w:szCs w:val="16"/>
                <w:lang w:val="en-US" w:eastAsia="zh-TW"/>
              </w:rPr>
              <w:fldChar w:fldCharType="begin"/>
            </w:r>
            <w:r>
              <w:rPr>
                <w:rFonts w:eastAsia="Times New Roman" w:cstheme="minorHAnsi"/>
                <w:b/>
                <w:bCs/>
                <w:color w:val="000000"/>
                <w:sz w:val="14"/>
                <w:szCs w:val="16"/>
                <w:lang w:val="en-US"/>
              </w:rPr>
              <w:instrText xml:space="preserve"> REF _Ref194086365 \r \h </w:instrText>
            </w:r>
            <w:r>
              <w:rPr>
                <w:rFonts w:eastAsia="PMingLiU" w:cstheme="minorHAnsi"/>
                <w:b/>
                <w:bCs/>
                <w:color w:val="000000"/>
                <w:sz w:val="14"/>
                <w:szCs w:val="16"/>
                <w:lang w:val="en-US" w:eastAsia="zh-TW"/>
              </w:rPr>
            </w:r>
            <w:r>
              <w:rPr>
                <w:rFonts w:eastAsia="PMingLiU" w:cstheme="minorHAnsi"/>
                <w:b/>
                <w:bCs/>
                <w:color w:val="000000"/>
                <w:sz w:val="14"/>
                <w:szCs w:val="16"/>
                <w:lang w:val="en-US" w:eastAsia="zh-TW"/>
              </w:rPr>
              <w:fldChar w:fldCharType="separate"/>
            </w:r>
            <w:r>
              <w:rPr>
                <w:rFonts w:eastAsia="Times New Roman" w:cstheme="minorHAnsi"/>
                <w:b/>
                <w:bCs/>
                <w:color w:val="000000"/>
                <w:sz w:val="14"/>
                <w:szCs w:val="16"/>
                <w:lang w:val="en-US"/>
              </w:rPr>
              <w:t>[2]</w:t>
            </w:r>
            <w:r>
              <w:rPr>
                <w:rFonts w:eastAsia="PMingLiU" w:cstheme="minorHAnsi"/>
                <w:b/>
                <w:bCs/>
                <w:color w:val="000000"/>
                <w:sz w:val="14"/>
                <w:szCs w:val="16"/>
                <w:lang w:val="en-US" w:eastAsia="zh-TW"/>
              </w:rPr>
              <w:fldChar w:fldCharType="end"/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F76CD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-1.29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D63BA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0.13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79476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1.38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74E0F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1.38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A4B1A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-0.93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FDA05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0.1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BC6CA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1.09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5E61C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1.09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998E2" w14:textId="77777777" w:rsidR="006F0CE1" w:rsidRDefault="006F0CE1">
            <w:pPr>
              <w:spacing w:after="0" w:line="25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  <w:t>-3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AB18B5" w14:textId="77777777" w:rsidR="006F0CE1" w:rsidRDefault="006F0CE1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</w:p>
        </w:tc>
      </w:tr>
      <w:tr w:rsidR="006F0CE1" w14:paraId="62333B74" w14:textId="77777777" w:rsidTr="006F0CE1">
        <w:trPr>
          <w:trHeight w:val="275"/>
          <w:jc w:val="center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2C27E" w14:textId="77777777" w:rsidR="006F0CE1" w:rsidRDefault="006F0CE1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C2294" w14:textId="77777777" w:rsidR="006F0CE1" w:rsidRDefault="006F0CE1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7A8E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-1.05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57DEB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0.54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C5C2A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2.05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88F26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2.05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8811E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-0.68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E2D58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0.52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E73D1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1.67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DF384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1.67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3D996" w14:textId="77777777" w:rsidR="006F0CE1" w:rsidRDefault="006F0CE1">
            <w:pPr>
              <w:spacing w:after="0" w:line="25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  <w:t>-6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CEFFAC" w14:textId="77777777" w:rsidR="006F0CE1" w:rsidRDefault="006F0CE1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</w:p>
        </w:tc>
      </w:tr>
      <w:tr w:rsidR="006F0CE1" w14:paraId="68435A5A" w14:textId="77777777" w:rsidTr="006F0CE1">
        <w:trPr>
          <w:trHeight w:val="326"/>
          <w:jc w:val="center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CC667" w14:textId="77777777" w:rsidR="006F0CE1" w:rsidRDefault="006F0CE1">
            <w:pPr>
              <w:spacing w:after="0" w:line="25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  <w:t>M=4, L=16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44185" w14:textId="5553A958" w:rsidR="006F0CE1" w:rsidRDefault="006F0CE1">
            <w:pPr>
              <w:spacing w:after="0" w:line="256" w:lineRule="auto"/>
              <w:jc w:val="center"/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b/>
                <w:bCs/>
                <w:color w:val="000000"/>
                <w:sz w:val="14"/>
                <w:szCs w:val="16"/>
                <w:lang w:val="en-US" w:eastAsia="zh-TW"/>
              </w:rPr>
              <w:fldChar w:fldCharType="begin"/>
            </w:r>
            <w:r>
              <w:rPr>
                <w:rFonts w:eastAsia="Times New Roman" w:cstheme="minorHAnsi"/>
                <w:b/>
                <w:bCs/>
                <w:color w:val="000000"/>
                <w:sz w:val="14"/>
                <w:szCs w:val="16"/>
                <w:lang w:val="en-US"/>
              </w:rPr>
              <w:instrText xml:space="preserve"> REF _Ref194086365 \r \h </w:instrText>
            </w:r>
            <w:r>
              <w:rPr>
                <w:rFonts w:eastAsia="PMingLiU" w:cstheme="minorHAnsi"/>
                <w:b/>
                <w:bCs/>
                <w:color w:val="000000"/>
                <w:sz w:val="14"/>
                <w:szCs w:val="16"/>
                <w:lang w:val="en-US" w:eastAsia="zh-TW"/>
              </w:rPr>
            </w:r>
            <w:r>
              <w:rPr>
                <w:rFonts w:eastAsia="PMingLiU" w:cstheme="minorHAnsi"/>
                <w:b/>
                <w:bCs/>
                <w:color w:val="000000"/>
                <w:sz w:val="14"/>
                <w:szCs w:val="16"/>
                <w:lang w:val="en-US" w:eastAsia="zh-TW"/>
              </w:rPr>
              <w:fldChar w:fldCharType="separate"/>
            </w:r>
            <w:r>
              <w:rPr>
                <w:rFonts w:eastAsia="Times New Roman" w:cstheme="minorHAnsi"/>
                <w:b/>
                <w:bCs/>
                <w:color w:val="000000"/>
                <w:sz w:val="14"/>
                <w:szCs w:val="16"/>
                <w:lang w:val="en-US"/>
              </w:rPr>
              <w:t>[2]</w:t>
            </w:r>
            <w:r>
              <w:rPr>
                <w:rFonts w:eastAsia="PMingLiU" w:cstheme="minorHAnsi"/>
                <w:b/>
                <w:bCs/>
                <w:color w:val="000000"/>
                <w:sz w:val="14"/>
                <w:szCs w:val="16"/>
                <w:lang w:val="en-US" w:eastAsia="zh-TW"/>
              </w:rPr>
              <w:fldChar w:fldCharType="end"/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27EEE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-1.48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C54B8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0.33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ACBAC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2.05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43B23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2.05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D6349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-0.82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6E2D9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0.34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99E49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1.41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A2F3D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1.41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2ED09" w14:textId="77777777" w:rsidR="006F0CE1" w:rsidRDefault="006F0CE1">
            <w:pPr>
              <w:spacing w:after="0" w:line="25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  <w:t>-3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CC3CBF" w14:textId="77777777" w:rsidR="006F0CE1" w:rsidRDefault="006F0CE1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</w:p>
        </w:tc>
      </w:tr>
      <w:tr w:rsidR="006F0CE1" w14:paraId="2A361A1D" w14:textId="77777777" w:rsidTr="006F0CE1">
        <w:trPr>
          <w:trHeight w:val="275"/>
          <w:jc w:val="center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E2F45" w14:textId="77777777" w:rsidR="006F0CE1" w:rsidRDefault="006F0CE1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85E95" w14:textId="77777777" w:rsidR="006F0CE1" w:rsidRDefault="006F0CE1">
            <w:pPr>
              <w:spacing w:after="0" w:line="256" w:lineRule="auto"/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13EFD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-1.37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A46FA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0.72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1C135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2.61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DE6AB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2.61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714D9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-0.66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7A3CB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0.73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39037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2.04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0765C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2.04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95BDE" w14:textId="77777777" w:rsidR="006F0CE1" w:rsidRDefault="006F0CE1">
            <w:pPr>
              <w:spacing w:after="0" w:line="25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  <w:t>-6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D6598C" w14:textId="77777777" w:rsidR="006F0CE1" w:rsidRDefault="006F0CE1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</w:p>
        </w:tc>
      </w:tr>
      <w:tr w:rsidR="006F0CE1" w14:paraId="11D2DAA0" w14:textId="77777777" w:rsidTr="006F0CE1">
        <w:trPr>
          <w:trHeight w:val="325"/>
          <w:jc w:val="center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4A499" w14:textId="77777777" w:rsidR="006F0CE1" w:rsidRDefault="006F0CE1">
            <w:pPr>
              <w:spacing w:after="0" w:line="25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  <w:bookmarkStart w:id="2" w:name="OLE_LINK10"/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  <w:t>M=4, L=32</w:t>
            </w:r>
            <w:bookmarkEnd w:id="2"/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B6828" w14:textId="2A3A5BA4" w:rsidR="006F0CE1" w:rsidRDefault="006F0CE1">
            <w:pPr>
              <w:spacing w:after="0" w:line="256" w:lineRule="auto"/>
              <w:jc w:val="center"/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b/>
                <w:bCs/>
                <w:color w:val="000000"/>
                <w:sz w:val="14"/>
                <w:szCs w:val="16"/>
                <w:lang w:val="en-US" w:eastAsia="zh-TW"/>
              </w:rPr>
              <w:fldChar w:fldCharType="begin"/>
            </w:r>
            <w:r>
              <w:rPr>
                <w:rFonts w:eastAsia="Times New Roman" w:cstheme="minorHAnsi"/>
                <w:b/>
                <w:bCs/>
                <w:color w:val="000000"/>
                <w:sz w:val="14"/>
                <w:szCs w:val="16"/>
                <w:lang w:val="en-US"/>
              </w:rPr>
              <w:instrText xml:space="preserve"> REF _Ref194086365 \r \h </w:instrText>
            </w:r>
            <w:r>
              <w:rPr>
                <w:rFonts w:eastAsia="PMingLiU" w:cstheme="minorHAnsi"/>
                <w:b/>
                <w:bCs/>
                <w:color w:val="000000"/>
                <w:sz w:val="14"/>
                <w:szCs w:val="16"/>
                <w:lang w:val="en-US" w:eastAsia="zh-TW"/>
              </w:rPr>
            </w:r>
            <w:r>
              <w:rPr>
                <w:rFonts w:eastAsia="PMingLiU" w:cstheme="minorHAnsi"/>
                <w:b/>
                <w:bCs/>
                <w:color w:val="000000"/>
                <w:sz w:val="14"/>
                <w:szCs w:val="16"/>
                <w:lang w:val="en-US" w:eastAsia="zh-TW"/>
              </w:rPr>
              <w:fldChar w:fldCharType="separate"/>
            </w:r>
            <w:r>
              <w:rPr>
                <w:rFonts w:eastAsia="Times New Roman" w:cstheme="minorHAnsi"/>
                <w:b/>
                <w:bCs/>
                <w:color w:val="000000"/>
                <w:sz w:val="14"/>
                <w:szCs w:val="16"/>
                <w:lang w:val="en-US"/>
              </w:rPr>
              <w:t>[2]</w:t>
            </w:r>
            <w:r>
              <w:rPr>
                <w:rFonts w:eastAsia="PMingLiU" w:cstheme="minorHAnsi"/>
                <w:b/>
                <w:bCs/>
                <w:color w:val="000000"/>
                <w:sz w:val="14"/>
                <w:szCs w:val="16"/>
                <w:lang w:val="en-US" w:eastAsia="zh-TW"/>
              </w:rPr>
              <w:fldChar w:fldCharType="end"/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7BA00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-1.29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74207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0.05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CF0F2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1.28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424B2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1.29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07DA9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-1.11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16A53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0.02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8D942" w14:textId="77777777" w:rsidR="006F0CE1" w:rsidRDefault="006F0CE1">
            <w:pPr>
              <w:spacing w:after="0" w:line="256" w:lineRule="auto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1.19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36A0E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1.19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873F3" w14:textId="77777777" w:rsidR="006F0CE1" w:rsidRDefault="006F0CE1">
            <w:pPr>
              <w:spacing w:after="0" w:line="25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  <w:t>-3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7529D7" w14:textId="77777777" w:rsidR="006F0CE1" w:rsidRDefault="006F0CE1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</w:p>
        </w:tc>
      </w:tr>
      <w:tr w:rsidR="006F0CE1" w14:paraId="3A3C8D3D" w14:textId="77777777" w:rsidTr="006F0CE1">
        <w:trPr>
          <w:trHeight w:val="318"/>
          <w:jc w:val="center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9E478" w14:textId="77777777" w:rsidR="006F0CE1" w:rsidRDefault="006F0CE1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EC036" w14:textId="77777777" w:rsidR="006F0CE1" w:rsidRDefault="006F0CE1">
            <w:pPr>
              <w:spacing w:after="0" w:line="256" w:lineRule="auto"/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0B1AF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-1.01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D46CA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0.49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1806A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2.01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8227F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2.01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0409F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-0.82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BEF7A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0.45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EDB62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1.76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3240F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1.76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B04AD" w14:textId="77777777" w:rsidR="006F0CE1" w:rsidRDefault="006F0CE1">
            <w:pPr>
              <w:spacing w:after="0" w:line="25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  <w:t>-6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0F47A6" w14:textId="77777777" w:rsidR="006F0CE1" w:rsidRDefault="006F0CE1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</w:p>
        </w:tc>
      </w:tr>
      <w:tr w:rsidR="006F0CE1" w14:paraId="6193C899" w14:textId="77777777" w:rsidTr="006F0CE1">
        <w:trPr>
          <w:trHeight w:val="318"/>
          <w:jc w:val="center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32025" w14:textId="77777777" w:rsidR="006F0CE1" w:rsidRDefault="006F0CE1">
            <w:pPr>
              <w:spacing w:after="0" w:line="25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  <w:t>M=4, L=32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5141E" w14:textId="735AAB60" w:rsidR="006F0CE1" w:rsidRDefault="006F0CE1">
            <w:pPr>
              <w:spacing w:after="0" w:line="256" w:lineRule="auto"/>
              <w:jc w:val="center"/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  <w:t xml:space="preserve">Set 2 from </w:t>
            </w:r>
            <w:r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  <w:fldChar w:fldCharType="begin"/>
            </w:r>
            <w:r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  <w:instrText xml:space="preserve"> REF _Ref194086391 \r \h </w:instrText>
            </w:r>
            <w:r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</w:r>
            <w:r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  <w:fldChar w:fldCharType="separate"/>
            </w:r>
            <w:r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  <w:t>[3]</w:t>
            </w:r>
            <w:r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  <w:fldChar w:fldCharType="end"/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19339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-1.1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9C0C3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0.02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9E28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1.12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4298B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1.1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A8685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-1.03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79208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-0.01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9FE2B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1.08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8997A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1.08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4BFB4" w14:textId="77777777" w:rsidR="006F0CE1" w:rsidRDefault="006F0CE1">
            <w:pPr>
              <w:spacing w:after="0" w:line="256" w:lineRule="auto"/>
              <w:jc w:val="center"/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  <w:t>-3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9B22D3" w14:textId="77777777" w:rsidR="006F0CE1" w:rsidRDefault="006F0CE1">
            <w:pPr>
              <w:spacing w:after="0" w:line="25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</w:p>
        </w:tc>
      </w:tr>
      <w:tr w:rsidR="006F0CE1" w14:paraId="00F6EF4B" w14:textId="77777777" w:rsidTr="006F0CE1">
        <w:trPr>
          <w:trHeight w:val="318"/>
          <w:jc w:val="center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38E83" w14:textId="77777777" w:rsidR="006F0CE1" w:rsidRDefault="006F0CE1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F3E3D" w14:textId="77777777" w:rsidR="006F0CE1" w:rsidRDefault="006F0CE1">
            <w:pPr>
              <w:spacing w:after="0" w:line="256" w:lineRule="auto"/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36D5E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-1.07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7ACBB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0.23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A45E4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1.56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8325E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1.56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10169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-0.91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FFB01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0.19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D1161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1.43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0A308" w14:textId="77777777" w:rsidR="006F0CE1" w:rsidRDefault="006F0CE1">
            <w:pPr>
              <w:spacing w:after="0" w:line="256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1.43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B6038" w14:textId="77777777" w:rsidR="006F0CE1" w:rsidRDefault="006F0CE1">
            <w:pPr>
              <w:spacing w:after="0" w:line="256" w:lineRule="auto"/>
              <w:jc w:val="center"/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  <w:t>-6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EB716EA" w14:textId="77777777" w:rsidR="006F0CE1" w:rsidRDefault="006F0CE1">
            <w:pPr>
              <w:spacing w:after="0" w:line="25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/>
              </w:rPr>
            </w:pPr>
          </w:p>
        </w:tc>
      </w:tr>
    </w:tbl>
    <w:p w14:paraId="6C7BEE04" w14:textId="77777777" w:rsidR="006F0CE1" w:rsidRDefault="006F0CE1" w:rsidP="00BC2282">
      <w:pPr>
        <w:jc w:val="both"/>
        <w:rPr>
          <w:rFonts w:ascii="Times New Roman" w:hAnsi="Times New Roman" w:cs="Times New Roman"/>
        </w:rPr>
      </w:pPr>
    </w:p>
    <w:p w14:paraId="23D5595B" w14:textId="74C7A19C" w:rsidR="006F0CE1" w:rsidRDefault="006F0CE1" w:rsidP="006F0CE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 xml:space="preserve">The simulation results are demonstrated in terms CDF percentage </w:t>
      </w:r>
      <w:r w:rsidRPr="006F0CE1">
        <w:rPr>
          <w:rFonts w:ascii="Times New Roman" w:hAnsi="Times New Roman" w:cs="Times New Roman"/>
          <w:lang w:val="en-US"/>
        </w:rPr>
        <w:t>for the measured</w:t>
      </w:r>
      <w:r>
        <w:rPr>
          <w:rFonts w:ascii="Times New Roman" w:hAnsi="Times New Roman" w:cs="Times New Roman"/>
          <w:lang w:val="en-US"/>
        </w:rPr>
        <w:t xml:space="preserve"> RSRP accuracy for</w:t>
      </w:r>
      <w:r w:rsidRPr="006F0CE1">
        <w:rPr>
          <w:rFonts w:ascii="Times New Roman" w:hAnsi="Times New Roman" w:cs="Times New Roman"/>
          <w:lang w:val="en-US"/>
        </w:rPr>
        <w:t xml:space="preserve"> LP-SS</w:t>
      </w:r>
      <w:r>
        <w:rPr>
          <w:rFonts w:ascii="Times New Roman" w:hAnsi="Times New Roman" w:cs="Times New Roman"/>
          <w:lang w:val="en-US"/>
        </w:rPr>
        <w:t xml:space="preserve">, including 5%, 50%, 95% as well as the Absolute accuracy. Note that </w:t>
      </w:r>
      <w:r w:rsidRPr="006F0CE1">
        <w:rPr>
          <w:rFonts w:ascii="Times New Roman" w:hAnsi="Times New Roman" w:cs="Times New Roman"/>
          <w:lang w:val="en-US"/>
        </w:rPr>
        <w:t>Absolute accuracy is the largest value of the difference between real RSRP and ideal RSRP at 5% and 95% point</w:t>
      </w:r>
      <w:r>
        <w:rPr>
          <w:rFonts w:ascii="Times New Roman" w:hAnsi="Times New Roman" w:cs="Times New Roman"/>
          <w:lang w:val="en-US"/>
        </w:rPr>
        <w:t xml:space="preserve"> following the agreement in </w:t>
      </w:r>
      <w:r w:rsidRPr="006F0CE1">
        <w:rPr>
          <w:rFonts w:ascii="Times New Roman" w:hAnsi="Times New Roman" w:cs="Times New Roman"/>
          <w:lang w:val="en-US"/>
        </w:rPr>
        <w:t>Issue 2-2-1</w:t>
      </w:r>
      <w:r>
        <w:rPr>
          <w:rFonts w:ascii="Times New Roman" w:hAnsi="Times New Roman" w:cs="Times New Roman"/>
          <w:lang w:val="en-US"/>
        </w:rPr>
        <w:t xml:space="preserve"> from the </w:t>
      </w:r>
      <w:r>
        <w:rPr>
          <w:rFonts w:ascii="Times New Roman" w:hAnsi="Times New Roman" w:cs="Times New Roman"/>
        </w:rPr>
        <w:t xml:space="preserve">WF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REF _Ref173834746 \r \h  \* MERGEFORMAT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[1]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  <w:r>
        <w:rPr>
          <w:sz w:val="20"/>
          <w:szCs w:val="20"/>
          <w:lang w:eastAsia="en-US"/>
        </w:rPr>
        <w:t xml:space="preserve">  </w:t>
      </w:r>
      <w:r>
        <w:rPr>
          <w:rFonts w:ascii="Times New Roman" w:hAnsi="Times New Roman" w:cs="Times New Roman"/>
        </w:rPr>
        <w:t xml:space="preserve">The simulation results above demonstrate the RSRP error using different number of samples in TDL-C channel. Regarding the </w:t>
      </w:r>
      <w:r w:rsidRPr="006F0CE1">
        <w:rPr>
          <w:rFonts w:ascii="Times New Roman" w:hAnsi="Times New Roman" w:cs="Times New Roman"/>
        </w:rPr>
        <w:t xml:space="preserve">LP-SS </w:t>
      </w:r>
      <w:r>
        <w:rPr>
          <w:rFonts w:ascii="Times New Roman" w:hAnsi="Times New Roman" w:cs="Times New Roman"/>
        </w:rPr>
        <w:t>b</w:t>
      </w:r>
      <w:r w:rsidRPr="006F0CE1">
        <w:rPr>
          <w:rFonts w:ascii="Times New Roman" w:hAnsi="Times New Roman" w:cs="Times New Roman"/>
        </w:rPr>
        <w:t xml:space="preserve">inary </w:t>
      </w:r>
      <w:r>
        <w:rPr>
          <w:rFonts w:ascii="Times New Roman" w:hAnsi="Times New Roman" w:cs="Times New Roman"/>
        </w:rPr>
        <w:t>s</w:t>
      </w:r>
      <w:r w:rsidRPr="006F0CE1">
        <w:rPr>
          <w:rFonts w:ascii="Times New Roman" w:hAnsi="Times New Roman" w:cs="Times New Roman"/>
        </w:rPr>
        <w:t>equence</w:t>
      </w:r>
      <w:r>
        <w:rPr>
          <w:rFonts w:ascii="Times New Roman" w:hAnsi="Times New Roman" w:cs="Times New Roman"/>
        </w:rPr>
        <w:t xml:space="preserve">, from the table above, it is based on the corresponding LPSS sequences agreed in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REF _Ref194086365 \r \h  \* MERGEFORMAT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[2]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 However, for</w:t>
      </w:r>
      <w:r w:rsidRPr="006F0CE1">
        <w:rPr>
          <w:rFonts w:ascii="Times New Roman" w:hAnsi="Times New Roman" w:cs="Times New Roman"/>
        </w:rPr>
        <w:t xml:space="preserve"> M=4, L=32</w:t>
      </w:r>
      <w:r>
        <w:rPr>
          <w:rFonts w:ascii="Times New Roman" w:hAnsi="Times New Roman" w:cs="Times New Roman"/>
        </w:rPr>
        <w:t xml:space="preserve">, we provide the results based on the LP-SS sequence set 2 discussed in RAN1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REF _Ref194086391 \r \h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[3]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as captured below: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366"/>
      </w:tblGrid>
      <w:tr w:rsidR="006F0CE1" w:rsidRPr="006F0CE1" w14:paraId="197B32DD" w14:textId="77777777" w:rsidTr="006F0CE1">
        <w:trPr>
          <w:jc w:val="center"/>
        </w:trPr>
        <w:tc>
          <w:tcPr>
            <w:tcW w:w="7366" w:type="dxa"/>
          </w:tcPr>
          <w:p w14:paraId="7D0B9453" w14:textId="77777777" w:rsidR="006F0CE1" w:rsidRPr="006F0CE1" w:rsidRDefault="006F0CE1" w:rsidP="006F0CE1">
            <w:pPr>
              <w:widowControl w:val="0"/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"/>
                <w:b/>
                <w:bCs/>
                <w:kern w:val="0"/>
                <w:sz w:val="20"/>
                <w:szCs w:val="20"/>
                <w:highlight w:val="green"/>
                <w14:ligatures w14:val="none"/>
              </w:rPr>
            </w:pPr>
            <w:r w:rsidRPr="006F0CE1">
              <w:rPr>
                <w:rFonts w:cs="Times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40463541" w14:textId="77777777" w:rsidR="006F0CE1" w:rsidRPr="006F0CE1" w:rsidRDefault="006F0CE1" w:rsidP="006F0CE1">
            <w:pPr>
              <w:widowControl w:val="0"/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spacing w:after="0"/>
              <w:ind w:rightChars="101" w:right="222"/>
              <w:contextualSpacing/>
              <w:jc w:val="both"/>
              <w:textAlignment w:val="baseline"/>
              <w:rPr>
                <w:rFonts w:cs="Times"/>
                <w:sz w:val="20"/>
                <w:szCs w:val="20"/>
              </w:rPr>
            </w:pPr>
            <w:r w:rsidRPr="006F0CE1">
              <w:rPr>
                <w:rFonts w:cs="Times"/>
                <w:sz w:val="20"/>
                <w:szCs w:val="20"/>
              </w:rPr>
              <w:t>For M=4, L=32(if supported), the set of LP-SS sequence is down-selected between:</w:t>
            </w:r>
          </w:p>
          <w:p w14:paraId="6075D740" w14:textId="77777777" w:rsidR="006F0CE1" w:rsidRPr="006F0CE1" w:rsidRDefault="006F0CE1" w:rsidP="006F0CE1">
            <w:pPr>
              <w:pStyle w:val="ListParagraph"/>
              <w:widowControl w:val="0"/>
              <w:numPr>
                <w:ilvl w:val="0"/>
                <w:numId w:val="49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Chars="101" w:right="222"/>
              <w:contextualSpacing/>
              <w:jc w:val="both"/>
              <w:textAlignment w:val="baseline"/>
              <w:rPr>
                <w:rFonts w:cs="Times"/>
                <w:sz w:val="20"/>
                <w:szCs w:val="20"/>
              </w:rPr>
            </w:pPr>
            <w:r w:rsidRPr="006F0CE1">
              <w:rPr>
                <w:sz w:val="20"/>
                <w:szCs w:val="20"/>
              </w:rPr>
              <w:t>Set 1:</w:t>
            </w:r>
          </w:p>
          <w:p w14:paraId="23CFADE2" w14:textId="77777777" w:rsidR="006F0CE1" w:rsidRPr="006F0CE1" w:rsidRDefault="006F0CE1" w:rsidP="006F0CE1">
            <w:pPr>
              <w:widowControl w:val="0"/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ind w:left="720" w:right="202"/>
              <w:contextualSpacing/>
              <w:jc w:val="both"/>
              <w:textAlignment w:val="baseline"/>
              <w:rPr>
                <w:rFonts w:cs="Times"/>
                <w:sz w:val="20"/>
                <w:szCs w:val="20"/>
              </w:rPr>
            </w:pPr>
            <w:r w:rsidRPr="006F0CE1">
              <w:rPr>
                <w:rFonts w:cs="Times"/>
                <w:sz w:val="20"/>
                <w:szCs w:val="20"/>
              </w:rPr>
              <w:t>[0 1 0 1 1 0 1 0 1 0 1 0 1 0 0 1 1 0 1 0 0 1 1 0 0 1 1 0 0 1 0 1]</w:t>
            </w:r>
          </w:p>
          <w:p w14:paraId="714E85B3" w14:textId="77777777" w:rsidR="006F0CE1" w:rsidRPr="006F0CE1" w:rsidRDefault="006F0CE1" w:rsidP="006F0CE1">
            <w:pPr>
              <w:widowControl w:val="0"/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spacing w:after="0"/>
              <w:ind w:left="720" w:right="202"/>
              <w:contextualSpacing/>
              <w:jc w:val="both"/>
              <w:textAlignment w:val="baseline"/>
              <w:rPr>
                <w:rFonts w:cs="Times"/>
                <w:sz w:val="20"/>
                <w:szCs w:val="20"/>
              </w:rPr>
            </w:pPr>
            <w:r w:rsidRPr="006F0CE1">
              <w:rPr>
                <w:rFonts w:cs="Times"/>
                <w:sz w:val="20"/>
                <w:szCs w:val="20"/>
              </w:rPr>
              <w:t>[0 1 1 0 0 1 0 1 0 1 1 0 0 1 0 1 1 0 0 1 1 0 1 0 1 0 1 0 0 1 0 1]</w:t>
            </w:r>
          </w:p>
          <w:p w14:paraId="6C6C129E" w14:textId="77777777" w:rsidR="006F0CE1" w:rsidRPr="006F0CE1" w:rsidRDefault="006F0CE1" w:rsidP="006F0CE1">
            <w:pPr>
              <w:widowControl w:val="0"/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spacing w:after="0"/>
              <w:ind w:left="720" w:right="202"/>
              <w:contextualSpacing/>
              <w:jc w:val="both"/>
              <w:textAlignment w:val="baseline"/>
              <w:rPr>
                <w:rFonts w:cs="Times"/>
                <w:sz w:val="20"/>
                <w:szCs w:val="20"/>
              </w:rPr>
            </w:pPr>
            <w:r w:rsidRPr="006F0CE1">
              <w:rPr>
                <w:rFonts w:cs="Times"/>
                <w:sz w:val="20"/>
                <w:szCs w:val="20"/>
              </w:rPr>
              <w:t>[0 1 0 1 0 1 0 1 1 0 1 0 1 0 0 1 1 0 1 0 1 0 0 1 1 0 1 0 0 1 1 0]</w:t>
            </w:r>
          </w:p>
          <w:p w14:paraId="09133B80" w14:textId="77777777" w:rsidR="006F0CE1" w:rsidRPr="006F0CE1" w:rsidRDefault="006F0CE1" w:rsidP="006F0CE1">
            <w:pPr>
              <w:widowControl w:val="0"/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spacing w:after="0"/>
              <w:ind w:left="720" w:right="202"/>
              <w:contextualSpacing/>
              <w:jc w:val="both"/>
              <w:textAlignment w:val="baseline"/>
              <w:rPr>
                <w:rFonts w:cs="Times"/>
                <w:sz w:val="20"/>
                <w:szCs w:val="20"/>
              </w:rPr>
            </w:pPr>
            <w:r w:rsidRPr="006F0CE1">
              <w:rPr>
                <w:rFonts w:cs="Times"/>
                <w:sz w:val="20"/>
                <w:szCs w:val="20"/>
              </w:rPr>
              <w:t>[0 1 0 1 0 1 1 0 0 1 0 1 1 0 1 0 0 1 1 0 0 1 1 0 1 0 1 0 0 1 0 1]</w:t>
            </w:r>
          </w:p>
          <w:p w14:paraId="41DE59F8" w14:textId="77777777" w:rsidR="006F0CE1" w:rsidRPr="006F0CE1" w:rsidRDefault="006F0CE1" w:rsidP="006F0CE1">
            <w:pPr>
              <w:pStyle w:val="ListParagraph"/>
              <w:widowControl w:val="0"/>
              <w:numPr>
                <w:ilvl w:val="0"/>
                <w:numId w:val="49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Chars="101" w:right="222"/>
              <w:contextualSpacing/>
              <w:jc w:val="both"/>
              <w:textAlignment w:val="baseline"/>
              <w:rPr>
                <w:rFonts w:cs="Times"/>
                <w:sz w:val="20"/>
                <w:szCs w:val="20"/>
              </w:rPr>
            </w:pPr>
            <w:r w:rsidRPr="006F0CE1">
              <w:rPr>
                <w:sz w:val="20"/>
                <w:szCs w:val="20"/>
              </w:rPr>
              <w:t>Set 2</w:t>
            </w:r>
          </w:p>
          <w:p w14:paraId="0A2E48FA" w14:textId="77777777" w:rsidR="006F0CE1" w:rsidRPr="006F0CE1" w:rsidRDefault="006F0CE1" w:rsidP="006F0CE1">
            <w:pPr>
              <w:widowControl w:val="0"/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ind w:left="720" w:right="202"/>
              <w:contextualSpacing/>
              <w:jc w:val="both"/>
              <w:textAlignment w:val="baseline"/>
              <w:rPr>
                <w:rFonts w:cs="Times"/>
                <w:sz w:val="20"/>
                <w:szCs w:val="20"/>
                <w:highlight w:val="yellow"/>
              </w:rPr>
            </w:pPr>
            <w:r w:rsidRPr="006F0CE1">
              <w:rPr>
                <w:rFonts w:cs="Times"/>
                <w:sz w:val="20"/>
                <w:szCs w:val="20"/>
                <w:highlight w:val="yellow"/>
              </w:rPr>
              <w:t>[0 0 0 1 1 0 0 0 0 0 0 1 0 0 0 1 1 0 0 0 0 0 0 1 0 0 0 1 0 1 0 0]</w:t>
            </w:r>
          </w:p>
          <w:p w14:paraId="2CB2560B" w14:textId="77777777" w:rsidR="006F0CE1" w:rsidRPr="006F0CE1" w:rsidRDefault="006F0CE1" w:rsidP="006F0CE1">
            <w:pPr>
              <w:widowControl w:val="0"/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spacing w:after="0"/>
              <w:ind w:left="720" w:right="202"/>
              <w:contextualSpacing/>
              <w:jc w:val="both"/>
              <w:textAlignment w:val="baseline"/>
              <w:rPr>
                <w:rFonts w:cs="Times"/>
                <w:sz w:val="20"/>
                <w:szCs w:val="20"/>
              </w:rPr>
            </w:pPr>
            <w:r w:rsidRPr="006F0CE1">
              <w:rPr>
                <w:rFonts w:cs="Times"/>
                <w:sz w:val="20"/>
                <w:szCs w:val="20"/>
                <w:highlight w:val="yellow"/>
              </w:rPr>
              <w:lastRenderedPageBreak/>
              <w:t>[0 0 0 1 0 1 0 0 1 0 0 0 1 0 0 0 0 1 0 0 0 1 0 0 0 0 0 1 0 1 0 0]</w:t>
            </w:r>
          </w:p>
          <w:p w14:paraId="509BB8D0" w14:textId="77777777" w:rsidR="006F0CE1" w:rsidRPr="006F0CE1" w:rsidRDefault="006F0CE1" w:rsidP="006F0CE1">
            <w:pPr>
              <w:widowControl w:val="0"/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spacing w:after="0"/>
              <w:ind w:left="720" w:right="202"/>
              <w:contextualSpacing/>
              <w:jc w:val="both"/>
              <w:textAlignment w:val="baseline"/>
              <w:rPr>
                <w:rFonts w:cs="Times"/>
                <w:sz w:val="20"/>
                <w:szCs w:val="20"/>
              </w:rPr>
            </w:pPr>
            <w:r w:rsidRPr="006F0CE1">
              <w:rPr>
                <w:rFonts w:cs="Times"/>
                <w:sz w:val="20"/>
                <w:szCs w:val="20"/>
              </w:rPr>
              <w:t>[0 0 1 0 0 0 1 0 1 0 0 0 0 1 0 0 1 0 0 0 0 0 0 1 0 0 1 0 0 0 1 0]</w:t>
            </w:r>
          </w:p>
          <w:p w14:paraId="089D66BE" w14:textId="4A5A7802" w:rsidR="006F0CE1" w:rsidRPr="006F0CE1" w:rsidRDefault="006F0CE1" w:rsidP="006F0CE1">
            <w:pPr>
              <w:widowControl w:val="0"/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spacing w:after="0"/>
              <w:ind w:left="720" w:right="202"/>
              <w:contextualSpacing/>
              <w:jc w:val="both"/>
              <w:textAlignment w:val="baseline"/>
              <w:rPr>
                <w:rFonts w:cs="Times"/>
                <w:sz w:val="20"/>
                <w:szCs w:val="20"/>
              </w:rPr>
            </w:pPr>
            <w:r w:rsidRPr="006F0CE1">
              <w:rPr>
                <w:rFonts w:cs="Times"/>
                <w:sz w:val="20"/>
                <w:szCs w:val="20"/>
              </w:rPr>
              <w:t>[0 0 1 0 0 1 0 0 0 0 0 1 1 0 0 0 0 0 1 0 1 0 0 0 0 1 0 0 0 0 1 0]</w:t>
            </w:r>
          </w:p>
        </w:tc>
      </w:tr>
    </w:tbl>
    <w:p w14:paraId="7A8CF5C9" w14:textId="77777777" w:rsidR="006F0CE1" w:rsidRDefault="006F0CE1" w:rsidP="006F0CE1">
      <w:pPr>
        <w:jc w:val="both"/>
        <w:rPr>
          <w:rFonts w:ascii="Times New Roman" w:hAnsi="Times New Roman" w:cs="Times New Roman"/>
        </w:rPr>
      </w:pPr>
    </w:p>
    <w:p w14:paraId="073139A4" w14:textId="0C198929" w:rsidR="006F0CE1" w:rsidRDefault="006F0CE1" w:rsidP="006F0CE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It can be noticed that even with 3 sample measurement LP-WUS capable UE can achieve satisfactory results for the given simulation assumption in Table </w:t>
      </w:r>
      <w:r w:rsidRPr="006F0CE1">
        <w:rPr>
          <w:rFonts w:ascii="Times New Roman" w:hAnsi="Times New Roman" w:cs="Times New Roman"/>
        </w:rPr>
        <w:t xml:space="preserve">2, 3 and </w:t>
      </w:r>
      <w:r>
        <w:rPr>
          <w:rFonts w:ascii="Times New Roman" w:hAnsi="Times New Roman" w:cs="Times New Roman"/>
        </w:rPr>
        <w:t>4. However, to select number of samples for RRM performance evaluation for LP-WUS capable UE, we propose to use at least 3 or 5 samples to guarantee achieving the required performance.</w:t>
      </w:r>
    </w:p>
    <w:p w14:paraId="067D0D4B" w14:textId="4AD8F2AD" w:rsidR="006F0CE1" w:rsidRDefault="006F0CE1" w:rsidP="006F0CE1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Proposal 2: For OOK-based LP-WUR, use 3 or 5 samples for RSRP measurements.</w:t>
      </w:r>
    </w:p>
    <w:p w14:paraId="06739904" w14:textId="77777777" w:rsidR="006F0CE1" w:rsidRDefault="006F0CE1" w:rsidP="006F0CE1">
      <w:pPr>
        <w:jc w:val="both"/>
        <w:rPr>
          <w:rFonts w:ascii="Times New Roman" w:hAnsi="Times New Roman" w:cs="Times New Roman"/>
          <w:b/>
          <w:bCs/>
        </w:rPr>
      </w:pPr>
    </w:p>
    <w:p w14:paraId="0A1035CB" w14:textId="77777777" w:rsidR="006F0CE1" w:rsidRDefault="006F0CE1" w:rsidP="006F0CE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Furthermore, the overall simulation assumption list for RRM performance evaluation for LP-WUS/WUR UE is provided below including the general parameters, cell specific parameters and UE specific parameters.</w:t>
      </w:r>
    </w:p>
    <w:p w14:paraId="3A106047" w14:textId="77777777" w:rsidR="006F0CE1" w:rsidRDefault="006F0CE1" w:rsidP="006F0CE1">
      <w:pPr>
        <w:jc w:val="both"/>
        <w:rPr>
          <w:rFonts w:ascii="Times New Roman" w:hAnsi="Times New Roman" w:cs="Times New Roman"/>
        </w:rPr>
      </w:pPr>
    </w:p>
    <w:p w14:paraId="6F9D06BB" w14:textId="178321DF" w:rsidR="006F0CE1" w:rsidRPr="006F0CE1" w:rsidRDefault="006F0CE1" w:rsidP="006F0CE1">
      <w:pPr>
        <w:pStyle w:val="Caption"/>
        <w:keepNext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Table </w:t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SEQ Table \* ARABIC </w:instrText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noProof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t>: General parameters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5083"/>
        <w:gridCol w:w="3923"/>
      </w:tblGrid>
      <w:tr w:rsidR="006F0CE1" w14:paraId="3780D886" w14:textId="77777777" w:rsidTr="006F0CE1">
        <w:tc>
          <w:tcPr>
            <w:tcW w:w="50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1838C7" w14:textId="77777777" w:rsidR="006F0CE1" w:rsidRDefault="006F0CE1">
            <w:pPr>
              <w:spacing w:line="256" w:lineRule="auto"/>
              <w:jc w:val="center"/>
              <w:rPr>
                <w:rFonts w:eastAsia="Times New Roman" w:cs="Times New Roman"/>
                <w:szCs w:val="24"/>
                <w:lang w:eastAsia="ja-JP"/>
              </w:rPr>
            </w:pPr>
            <w:r>
              <w:rPr>
                <w:rFonts w:eastAsia="Times New Roman"/>
                <w:b/>
                <w:bCs/>
                <w:szCs w:val="24"/>
                <w:lang w:eastAsia="ja-JP"/>
              </w:rPr>
              <w:t>Simulation parameters</w:t>
            </w:r>
          </w:p>
        </w:tc>
        <w:tc>
          <w:tcPr>
            <w:tcW w:w="392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A472C72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b/>
                <w:bCs/>
                <w:szCs w:val="24"/>
                <w:lang w:eastAsia="ja-JP"/>
              </w:rPr>
              <w:t>Comments/values</w:t>
            </w:r>
          </w:p>
        </w:tc>
      </w:tr>
      <w:tr w:rsidR="006F0CE1" w14:paraId="76C93383" w14:textId="77777777" w:rsidTr="006F0CE1">
        <w:tc>
          <w:tcPr>
            <w:tcW w:w="50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FF4E9D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Carrier frequency for Cell 1 and Cell 2</w:t>
            </w:r>
          </w:p>
        </w:tc>
        <w:tc>
          <w:tcPr>
            <w:tcW w:w="392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177D73F" w14:textId="77777777" w:rsidR="006F0CE1" w:rsidRDefault="006F0CE1">
            <w:pPr>
              <w:spacing w:before="100" w:line="256" w:lineRule="auto"/>
              <w:jc w:val="center"/>
              <w:rPr>
                <w:rFonts w:eastAsia="Times New Roman"/>
                <w:color w:val="000000"/>
                <w:szCs w:val="24"/>
                <w:lang w:eastAsia="ja-JP"/>
              </w:rPr>
            </w:pPr>
            <w:r>
              <w:rPr>
                <w:rFonts w:eastAsia="Times New Roman"/>
                <w:color w:val="000000"/>
                <w:szCs w:val="24"/>
                <w:lang w:eastAsia="ja-JP"/>
              </w:rPr>
              <w:t>2.6 GHz</w:t>
            </w:r>
          </w:p>
          <w:p w14:paraId="5D89492D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 </w:t>
            </w:r>
          </w:p>
        </w:tc>
      </w:tr>
      <w:tr w:rsidR="006F0CE1" w14:paraId="6C4DA9F6" w14:textId="77777777" w:rsidTr="006F0CE1">
        <w:tc>
          <w:tcPr>
            <w:tcW w:w="50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CA2593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Prior knowledge of Cell 1 / Cell 2 by the UE </w:t>
            </w:r>
          </w:p>
        </w:tc>
        <w:tc>
          <w:tcPr>
            <w:tcW w:w="392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102AFB" w14:textId="77777777" w:rsidR="006F0CE1" w:rsidRDefault="006F0CE1">
            <w:pPr>
              <w:spacing w:line="256" w:lineRule="auto"/>
              <w:jc w:val="center"/>
              <w:rPr>
                <w:rFonts w:eastAsia="Yu Mincho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Interfering cell (Cell 2) is not known to UE</w:t>
            </w:r>
          </w:p>
        </w:tc>
      </w:tr>
      <w:tr w:rsidR="006F0CE1" w14:paraId="5D486FE8" w14:textId="77777777" w:rsidTr="006F0CE1">
        <w:tc>
          <w:tcPr>
            <w:tcW w:w="50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7E26D8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DRX</w:t>
            </w:r>
          </w:p>
        </w:tc>
        <w:tc>
          <w:tcPr>
            <w:tcW w:w="392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4A51CA3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No applicable for LP-WUR</w:t>
            </w:r>
          </w:p>
        </w:tc>
      </w:tr>
      <w:tr w:rsidR="006F0CE1" w14:paraId="347F425C" w14:textId="77777777" w:rsidTr="006F0CE1">
        <w:tc>
          <w:tcPr>
            <w:tcW w:w="50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EF9F731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BS transmit antennas for LP-SS blocks</w:t>
            </w:r>
          </w:p>
        </w:tc>
        <w:tc>
          <w:tcPr>
            <w:tcW w:w="392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68CD976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 xml:space="preserve">1 Tx </w:t>
            </w:r>
          </w:p>
        </w:tc>
      </w:tr>
      <w:tr w:rsidR="006F0CE1" w14:paraId="62401E20" w14:textId="77777777" w:rsidTr="006F0CE1">
        <w:tc>
          <w:tcPr>
            <w:tcW w:w="50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12189A2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UE receive antennas</w:t>
            </w:r>
          </w:p>
        </w:tc>
        <w:tc>
          <w:tcPr>
            <w:tcW w:w="392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A9C6E5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 xml:space="preserve">1 Rx </w:t>
            </w:r>
          </w:p>
        </w:tc>
      </w:tr>
      <w:tr w:rsidR="006F0CE1" w14:paraId="36D9468C" w14:textId="77777777" w:rsidTr="006F0CE1">
        <w:tc>
          <w:tcPr>
            <w:tcW w:w="50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D090C9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Data and control channel subcarrier spacing</w:t>
            </w:r>
          </w:p>
        </w:tc>
        <w:tc>
          <w:tcPr>
            <w:tcW w:w="392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C4F3CB8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Data, SSB and LP-SS have the same SCS</w:t>
            </w:r>
          </w:p>
        </w:tc>
      </w:tr>
      <w:tr w:rsidR="006F0CE1" w14:paraId="6B170487" w14:textId="77777777" w:rsidTr="006F0CE1">
        <w:tc>
          <w:tcPr>
            <w:tcW w:w="50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8742B52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Subcarrier spacing</w:t>
            </w:r>
          </w:p>
        </w:tc>
        <w:tc>
          <w:tcPr>
            <w:tcW w:w="392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BAEC70D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 xml:space="preserve">30KHz </w:t>
            </w:r>
          </w:p>
        </w:tc>
      </w:tr>
      <w:tr w:rsidR="006F0CE1" w14:paraId="5E019DFC" w14:textId="77777777" w:rsidTr="006F0CE1">
        <w:tc>
          <w:tcPr>
            <w:tcW w:w="50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15A1D5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Measurement period (in number of measurement samples)</w:t>
            </w:r>
          </w:p>
        </w:tc>
        <w:tc>
          <w:tcPr>
            <w:tcW w:w="392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EE4CB5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 xml:space="preserve"> 3/5</w:t>
            </w:r>
          </w:p>
        </w:tc>
      </w:tr>
      <w:tr w:rsidR="006F0CE1" w14:paraId="63EA0365" w14:textId="77777777" w:rsidTr="006F0CE1">
        <w:tc>
          <w:tcPr>
            <w:tcW w:w="50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16AB7A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LP-SS/SSB measurement interval</w:t>
            </w:r>
          </w:p>
        </w:tc>
        <w:tc>
          <w:tcPr>
            <w:tcW w:w="392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BD6CD8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 xml:space="preserve">LP-SS: 320 </w:t>
            </w:r>
            <w:proofErr w:type="spellStart"/>
            <w:r>
              <w:rPr>
                <w:rFonts w:eastAsia="Times New Roman"/>
                <w:szCs w:val="24"/>
                <w:lang w:eastAsia="ja-JP"/>
              </w:rPr>
              <w:t>ms</w:t>
            </w:r>
            <w:proofErr w:type="spellEnd"/>
          </w:p>
          <w:p w14:paraId="35056852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 xml:space="preserve">SSB: 320 </w:t>
            </w:r>
            <w:proofErr w:type="spellStart"/>
            <w:r>
              <w:rPr>
                <w:rFonts w:eastAsia="Times New Roman"/>
                <w:szCs w:val="24"/>
                <w:lang w:eastAsia="ja-JP"/>
              </w:rPr>
              <w:t>ms</w:t>
            </w:r>
            <w:proofErr w:type="spellEnd"/>
            <w:r>
              <w:rPr>
                <w:rFonts w:eastAsia="Times New Roman"/>
                <w:szCs w:val="24"/>
                <w:lang w:eastAsia="ja-JP"/>
              </w:rPr>
              <w:t xml:space="preserve"> </w:t>
            </w:r>
          </w:p>
          <w:p w14:paraId="2B7FE111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 </w:t>
            </w:r>
          </w:p>
        </w:tc>
      </w:tr>
      <w:tr w:rsidR="006F0CE1" w14:paraId="519AD51C" w14:textId="77777777" w:rsidTr="006F0CE1">
        <w:tc>
          <w:tcPr>
            <w:tcW w:w="50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9118B4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LP-SS BW</w:t>
            </w:r>
          </w:p>
        </w:tc>
        <w:tc>
          <w:tcPr>
            <w:tcW w:w="392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06D7128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132 subcarriers for SCS=30kHz for LP-SS</w:t>
            </w:r>
          </w:p>
        </w:tc>
      </w:tr>
      <w:tr w:rsidR="006F0CE1" w14:paraId="2702F275" w14:textId="77777777" w:rsidTr="006F0CE1">
        <w:tc>
          <w:tcPr>
            <w:tcW w:w="50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BEE7B3F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 xml:space="preserve">SSS </w:t>
            </w:r>
          </w:p>
        </w:tc>
        <w:tc>
          <w:tcPr>
            <w:tcW w:w="392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6FB0531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30KHz for SSS, TBD for 15KHz</w:t>
            </w:r>
          </w:p>
        </w:tc>
      </w:tr>
      <w:tr w:rsidR="006F0CE1" w14:paraId="0814BD02" w14:textId="77777777" w:rsidTr="006F0CE1">
        <w:tc>
          <w:tcPr>
            <w:tcW w:w="50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1C3B2F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lastRenderedPageBreak/>
              <w:t>Actual LP-SS transmissions</w:t>
            </w:r>
          </w:p>
        </w:tc>
        <w:tc>
          <w:tcPr>
            <w:tcW w:w="392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1175B41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always transmitted</w:t>
            </w:r>
          </w:p>
        </w:tc>
      </w:tr>
      <w:tr w:rsidR="006F0CE1" w14:paraId="22F568E7" w14:textId="77777777" w:rsidTr="006F0CE1">
        <w:tc>
          <w:tcPr>
            <w:tcW w:w="50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A3BAE3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Guard band</w:t>
            </w:r>
          </w:p>
        </w:tc>
        <w:tc>
          <w:tcPr>
            <w:tcW w:w="392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A45630C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1 RB on each side of LP-SS/LP-WUS signal</w:t>
            </w:r>
          </w:p>
        </w:tc>
      </w:tr>
    </w:tbl>
    <w:p w14:paraId="40CD6833" w14:textId="77777777" w:rsidR="006F0CE1" w:rsidRDefault="006F0CE1" w:rsidP="006F0CE1">
      <w:pPr>
        <w:pStyle w:val="Caption"/>
        <w:keepNext/>
        <w:jc w:val="center"/>
        <w:rPr>
          <w:rFonts w:ascii="Times New Roman" w:hAnsi="Times New Roman" w:cs="Times New Roman"/>
          <w:szCs w:val="24"/>
        </w:rPr>
      </w:pPr>
    </w:p>
    <w:p w14:paraId="3BC61978" w14:textId="00DDCB75" w:rsidR="006F0CE1" w:rsidRDefault="006F0CE1" w:rsidP="006F0CE1">
      <w:pPr>
        <w:pStyle w:val="Caption"/>
        <w:keepNext/>
        <w:jc w:val="center"/>
        <w:rPr>
          <w:rFonts w:ascii="Times New Roman" w:hAnsi="Times New Roman" w:cs="Times New Roman"/>
          <w:sz w:val="24"/>
          <w:szCs w:val="24"/>
          <w:lang w:eastAsia="zh-TW"/>
        </w:rPr>
      </w:pPr>
      <w:r>
        <w:rPr>
          <w:rFonts w:ascii="Times New Roman" w:hAnsi="Times New Roman" w:cs="Times New Roman"/>
          <w:szCs w:val="24"/>
        </w:rPr>
        <w:t xml:space="preserve">Table </w:t>
      </w:r>
      <w:r>
        <w:rPr>
          <w:rFonts w:ascii="Times New Roman" w:hAnsi="Times New Roman" w:cs="Times New Roman"/>
          <w:szCs w:val="24"/>
        </w:rPr>
        <w:fldChar w:fldCharType="begin"/>
      </w:r>
      <w:r>
        <w:rPr>
          <w:rFonts w:ascii="Times New Roman" w:hAnsi="Times New Roman" w:cs="Times New Roman"/>
          <w:szCs w:val="24"/>
        </w:rPr>
        <w:instrText xml:space="preserve"> SEQ Table \* ARABIC </w:instrText>
      </w:r>
      <w:r>
        <w:rPr>
          <w:rFonts w:ascii="Times New Roman" w:hAnsi="Times New Roman" w:cs="Times New Roman"/>
          <w:szCs w:val="24"/>
        </w:rPr>
        <w:fldChar w:fldCharType="separate"/>
      </w:r>
      <w:r>
        <w:rPr>
          <w:rFonts w:ascii="Times New Roman" w:hAnsi="Times New Roman" w:cs="Times New Roman"/>
          <w:noProof/>
          <w:szCs w:val="24"/>
        </w:rPr>
        <w:t>3</w:t>
      </w:r>
      <w:r>
        <w:rPr>
          <w:rFonts w:ascii="Times New Roman" w:hAnsi="Times New Roman" w:cs="Times New Roman"/>
          <w:szCs w:val="24"/>
        </w:rPr>
        <w:fldChar w:fldCharType="end"/>
      </w:r>
      <w:r>
        <w:rPr>
          <w:rFonts w:ascii="Times New Roman" w:hAnsi="Times New Roman" w:cs="Times New Roman"/>
          <w:szCs w:val="24"/>
        </w:rPr>
        <w:t>: Cell-specific parameters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2256"/>
        <w:gridCol w:w="701"/>
        <w:gridCol w:w="3169"/>
        <w:gridCol w:w="2880"/>
      </w:tblGrid>
      <w:tr w:rsidR="006F0CE1" w14:paraId="5E73E66A" w14:textId="77777777" w:rsidTr="006F0CE1">
        <w:tc>
          <w:tcPr>
            <w:tcW w:w="225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9CBE93C" w14:textId="77777777" w:rsidR="006F0CE1" w:rsidRDefault="006F0CE1">
            <w:pPr>
              <w:spacing w:line="256" w:lineRule="auto"/>
              <w:jc w:val="center"/>
              <w:rPr>
                <w:rFonts w:ascii="Arial" w:eastAsia="Times New Roman" w:hAnsi="Arial" w:cs="Arial"/>
                <w:szCs w:val="24"/>
                <w:lang w:eastAsia="ja-JP"/>
              </w:rPr>
            </w:pPr>
            <w:r>
              <w:rPr>
                <w:rFonts w:ascii="Arial" w:eastAsia="Times New Roman" w:hAnsi="Arial" w:cs="Arial"/>
                <w:b/>
                <w:bCs/>
                <w:szCs w:val="24"/>
                <w:lang w:eastAsia="ja-JP"/>
              </w:rPr>
              <w:t>Parameter</w:t>
            </w:r>
          </w:p>
        </w:tc>
        <w:tc>
          <w:tcPr>
            <w:tcW w:w="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EBF7810" w14:textId="77777777" w:rsidR="006F0CE1" w:rsidRDefault="006F0CE1">
            <w:pPr>
              <w:spacing w:line="256" w:lineRule="auto"/>
              <w:jc w:val="center"/>
              <w:rPr>
                <w:rFonts w:ascii="Arial" w:eastAsia="Times New Roman" w:hAnsi="Arial" w:cs="Arial"/>
                <w:szCs w:val="24"/>
                <w:lang w:eastAsia="ja-JP"/>
              </w:rPr>
            </w:pPr>
            <w:r>
              <w:rPr>
                <w:rFonts w:ascii="Arial" w:eastAsia="Times New Roman" w:hAnsi="Arial" w:cs="Arial"/>
                <w:b/>
                <w:bCs/>
                <w:szCs w:val="24"/>
                <w:lang w:eastAsia="ja-JP"/>
              </w:rPr>
              <w:t>Unit</w:t>
            </w:r>
          </w:p>
        </w:tc>
        <w:tc>
          <w:tcPr>
            <w:tcW w:w="316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6DF2C6" w14:textId="77777777" w:rsidR="006F0CE1" w:rsidRDefault="006F0CE1">
            <w:pPr>
              <w:spacing w:line="256" w:lineRule="auto"/>
              <w:jc w:val="center"/>
              <w:rPr>
                <w:rFonts w:ascii="Arial" w:eastAsia="Times New Roman" w:hAnsi="Arial" w:cs="Arial"/>
                <w:szCs w:val="24"/>
                <w:lang w:eastAsia="ja-JP"/>
              </w:rPr>
            </w:pPr>
            <w:r>
              <w:rPr>
                <w:rFonts w:ascii="Arial" w:eastAsia="Times New Roman" w:hAnsi="Arial" w:cs="Arial"/>
                <w:b/>
                <w:bCs/>
                <w:szCs w:val="24"/>
                <w:lang w:eastAsia="ja-JP"/>
              </w:rPr>
              <w:t>Cell 1</w:t>
            </w:r>
          </w:p>
        </w:tc>
        <w:tc>
          <w:tcPr>
            <w:tcW w:w="28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078485" w14:textId="77777777" w:rsidR="006F0CE1" w:rsidRDefault="006F0CE1">
            <w:pPr>
              <w:spacing w:line="256" w:lineRule="auto"/>
              <w:jc w:val="center"/>
              <w:rPr>
                <w:rFonts w:ascii="Arial" w:eastAsia="Times New Roman" w:hAnsi="Arial" w:cs="Arial"/>
                <w:szCs w:val="24"/>
                <w:lang w:eastAsia="ja-JP"/>
              </w:rPr>
            </w:pPr>
            <w:r>
              <w:rPr>
                <w:rFonts w:ascii="Arial" w:eastAsia="Times New Roman" w:hAnsi="Arial" w:cs="Arial"/>
                <w:b/>
                <w:bCs/>
                <w:szCs w:val="24"/>
                <w:lang w:eastAsia="ja-JP"/>
              </w:rPr>
              <w:t>Cell 2</w:t>
            </w:r>
          </w:p>
        </w:tc>
      </w:tr>
      <w:tr w:rsidR="006F0CE1" w14:paraId="5FCAC4A3" w14:textId="77777777" w:rsidTr="006F0CE1">
        <w:tc>
          <w:tcPr>
            <w:tcW w:w="225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5B5357" w14:textId="77777777" w:rsidR="006F0CE1" w:rsidRDefault="006F0CE1">
            <w:pPr>
              <w:spacing w:line="256" w:lineRule="auto"/>
              <w:rPr>
                <w:rFonts w:ascii="Times New Roman" w:eastAsia="Times New Roman" w:hAnsi="Times New Roman" w:cs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RF Channel number</w:t>
            </w:r>
          </w:p>
        </w:tc>
        <w:tc>
          <w:tcPr>
            <w:tcW w:w="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D98FA7D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-</w:t>
            </w:r>
          </w:p>
        </w:tc>
        <w:tc>
          <w:tcPr>
            <w:tcW w:w="316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CE44A2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Channel 1</w:t>
            </w:r>
          </w:p>
        </w:tc>
        <w:tc>
          <w:tcPr>
            <w:tcW w:w="28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2BCFAC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Channel 1</w:t>
            </w:r>
          </w:p>
        </w:tc>
      </w:tr>
      <w:tr w:rsidR="006F0CE1" w14:paraId="482A8F55" w14:textId="77777777" w:rsidTr="006F0CE1">
        <w:tc>
          <w:tcPr>
            <w:tcW w:w="225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0E6822D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NR-PSS, NR-SSS (OFDM based LP-WUR)</w:t>
            </w:r>
          </w:p>
        </w:tc>
        <w:tc>
          <w:tcPr>
            <w:tcW w:w="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61CAD79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-</w:t>
            </w:r>
          </w:p>
        </w:tc>
        <w:tc>
          <w:tcPr>
            <w:tcW w:w="316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37CC7B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 xml:space="preserve">To be indicated by companies </w:t>
            </w:r>
          </w:p>
        </w:tc>
        <w:tc>
          <w:tcPr>
            <w:tcW w:w="28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8AC61A3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To be indicated by companies</w:t>
            </w:r>
          </w:p>
        </w:tc>
      </w:tr>
      <w:tr w:rsidR="006F0CE1" w14:paraId="3DE4EEAC" w14:textId="77777777" w:rsidTr="006F0CE1">
        <w:tc>
          <w:tcPr>
            <w:tcW w:w="225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C97B42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LP-SS</w:t>
            </w:r>
          </w:p>
        </w:tc>
        <w:tc>
          <w:tcPr>
            <w:tcW w:w="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8A627B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 </w:t>
            </w:r>
          </w:p>
        </w:tc>
        <w:tc>
          <w:tcPr>
            <w:tcW w:w="316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F0B171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OOK-4 with M = 1,2,4</w:t>
            </w:r>
          </w:p>
          <w:p w14:paraId="22D43510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 </w:t>
            </w:r>
          </w:p>
          <w:p w14:paraId="420467C7" w14:textId="77777777" w:rsidR="006F0CE1" w:rsidRDefault="006F0CE1">
            <w:pPr>
              <w:spacing w:before="100"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 </w:t>
            </w:r>
          </w:p>
          <w:p w14:paraId="3E0E0347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 </w:t>
            </w:r>
          </w:p>
        </w:tc>
        <w:tc>
          <w:tcPr>
            <w:tcW w:w="28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AA0874C" w14:textId="77777777" w:rsidR="006F0CE1" w:rsidRDefault="006F0CE1">
            <w:pPr>
              <w:spacing w:line="256" w:lineRule="auto"/>
              <w:rPr>
                <w:rFonts w:eastAsia="Times New Roman"/>
                <w:color w:val="000000"/>
                <w:szCs w:val="24"/>
                <w:lang w:val="en-US" w:eastAsia="ja-JP"/>
              </w:rPr>
            </w:pPr>
            <w:r>
              <w:rPr>
                <w:rFonts w:eastAsia="Times New Roman"/>
                <w:color w:val="000000"/>
                <w:szCs w:val="24"/>
                <w:lang w:eastAsia="ja-JP"/>
              </w:rPr>
              <w:t>when Cell 1 uses OOK-4,</w:t>
            </w:r>
          </w:p>
          <w:p w14:paraId="3B73338B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color w:val="000000"/>
                <w:szCs w:val="24"/>
                <w:lang w:eastAsia="ja-JP"/>
              </w:rPr>
              <w:t>OOK-4 with same M value as cell 1</w:t>
            </w:r>
            <w:r>
              <w:rPr>
                <w:rFonts w:eastAsia="Times New Roman"/>
                <w:szCs w:val="24"/>
                <w:lang w:val="it-IT" w:eastAsia="ja-JP"/>
              </w:rPr>
              <w:t> </w:t>
            </w:r>
          </w:p>
          <w:p w14:paraId="4D8D3988" w14:textId="77777777" w:rsidR="006F0CE1" w:rsidRDefault="006F0CE1">
            <w:pPr>
              <w:spacing w:before="100"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 </w:t>
            </w:r>
          </w:p>
        </w:tc>
      </w:tr>
      <w:tr w:rsidR="006F0CE1" w14:paraId="242B264C" w14:textId="77777777" w:rsidTr="006F0CE1">
        <w:tc>
          <w:tcPr>
            <w:tcW w:w="225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2A51547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bookmarkStart w:id="3" w:name="_Hlk193983171"/>
            <w:r>
              <w:rPr>
                <w:rFonts w:eastAsia="Times New Roman"/>
                <w:szCs w:val="24"/>
                <w:lang w:val="it-IT" w:eastAsia="ja-JP"/>
              </w:rPr>
              <w:t>LP-SS binary sequence</w:t>
            </w:r>
          </w:p>
        </w:tc>
        <w:tc>
          <w:tcPr>
            <w:tcW w:w="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E01A2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</w:p>
        </w:tc>
        <w:tc>
          <w:tcPr>
            <w:tcW w:w="316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A019093" w14:textId="77777777" w:rsidR="006F0CE1" w:rsidRDefault="006F0CE1">
            <w:pPr>
              <w:spacing w:line="256" w:lineRule="auto"/>
              <w:rPr>
                <w:rFonts w:eastAsia="PMingLiU"/>
                <w:szCs w:val="24"/>
                <w:lang w:val="it-IT" w:eastAsia="zh-TW"/>
              </w:rPr>
            </w:pPr>
            <w:r>
              <w:rPr>
                <w:rFonts w:eastAsia="PMingLiU"/>
                <w:szCs w:val="24"/>
                <w:lang w:val="it-IT" w:eastAsia="zh-TW"/>
              </w:rPr>
              <w:t>Indicated in accuracy table</w:t>
            </w:r>
          </w:p>
        </w:tc>
        <w:tc>
          <w:tcPr>
            <w:tcW w:w="28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9142062" w14:textId="77777777" w:rsidR="006F0CE1" w:rsidRDefault="006F0CE1">
            <w:pPr>
              <w:spacing w:line="254" w:lineRule="auto"/>
              <w:rPr>
                <w:rFonts w:eastAsia="PMingLiU"/>
                <w:szCs w:val="24"/>
                <w:lang w:val="it-IT" w:eastAsia="zh-TW"/>
              </w:rPr>
            </w:pPr>
            <w:r>
              <w:rPr>
                <w:rFonts w:eastAsia="PMingLiU"/>
                <w:szCs w:val="24"/>
                <w:lang w:val="it-IT" w:eastAsia="zh-TW"/>
              </w:rPr>
              <w:t>Indicated in accuracy table</w:t>
            </w:r>
          </w:p>
        </w:tc>
        <w:bookmarkEnd w:id="3"/>
      </w:tr>
      <w:tr w:rsidR="006F0CE1" w14:paraId="06C7548D" w14:textId="77777777" w:rsidTr="006F0CE1">
        <w:tc>
          <w:tcPr>
            <w:tcW w:w="225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668EB28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PBCH and DMRS power offset with respect to NR-PSS, NR-SSS and LP-SS</w:t>
            </w:r>
          </w:p>
        </w:tc>
        <w:tc>
          <w:tcPr>
            <w:tcW w:w="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2122431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dB</w:t>
            </w:r>
          </w:p>
        </w:tc>
        <w:tc>
          <w:tcPr>
            <w:tcW w:w="316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032A4B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0</w:t>
            </w:r>
          </w:p>
        </w:tc>
        <w:tc>
          <w:tcPr>
            <w:tcW w:w="28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7A4574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0</w:t>
            </w:r>
          </w:p>
        </w:tc>
      </w:tr>
      <w:tr w:rsidR="006F0CE1" w14:paraId="1E58F2EE" w14:textId="77777777" w:rsidTr="006F0CE1">
        <w:tc>
          <w:tcPr>
            <w:tcW w:w="225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035DCC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Data and control PSD relative to NR-PSS,NR-SSS and LP-SS</w:t>
            </w:r>
          </w:p>
        </w:tc>
        <w:tc>
          <w:tcPr>
            <w:tcW w:w="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3213E8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dB</w:t>
            </w:r>
          </w:p>
        </w:tc>
        <w:tc>
          <w:tcPr>
            <w:tcW w:w="316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3278FC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0</w:t>
            </w:r>
          </w:p>
        </w:tc>
        <w:tc>
          <w:tcPr>
            <w:tcW w:w="28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581CE3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0</w:t>
            </w:r>
          </w:p>
        </w:tc>
      </w:tr>
      <w:tr w:rsidR="006F0CE1" w14:paraId="6BBE3C67" w14:textId="77777777" w:rsidTr="006F0CE1">
        <w:tc>
          <w:tcPr>
            <w:tcW w:w="225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56C4C5B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RB Utilization</w:t>
            </w:r>
          </w:p>
        </w:tc>
        <w:tc>
          <w:tcPr>
            <w:tcW w:w="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6BA2C3B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%</w:t>
            </w:r>
          </w:p>
        </w:tc>
        <w:tc>
          <w:tcPr>
            <w:tcW w:w="316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3F9FDD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100</w:t>
            </w:r>
          </w:p>
        </w:tc>
        <w:tc>
          <w:tcPr>
            <w:tcW w:w="28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6E49F40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100</w:t>
            </w:r>
          </w:p>
        </w:tc>
      </w:tr>
      <w:tr w:rsidR="006F0CE1" w14:paraId="6F4BBD27" w14:textId="77777777" w:rsidTr="006F0CE1">
        <w:tc>
          <w:tcPr>
            <w:tcW w:w="225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C2039AB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Data Modulation</w:t>
            </w:r>
          </w:p>
          <w:p w14:paraId="7B5157DE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 </w:t>
            </w:r>
          </w:p>
        </w:tc>
        <w:tc>
          <w:tcPr>
            <w:tcW w:w="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A4DE80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-</w:t>
            </w:r>
          </w:p>
        </w:tc>
        <w:tc>
          <w:tcPr>
            <w:tcW w:w="316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F8C246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 </w:t>
            </w:r>
          </w:p>
          <w:p w14:paraId="5F41AEF3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QPSK</w:t>
            </w:r>
          </w:p>
        </w:tc>
        <w:tc>
          <w:tcPr>
            <w:tcW w:w="28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E190F7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 </w:t>
            </w:r>
          </w:p>
          <w:p w14:paraId="69835B20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QPSK</w:t>
            </w:r>
          </w:p>
        </w:tc>
      </w:tr>
      <w:tr w:rsidR="006F0CE1" w14:paraId="33CA5CCD" w14:textId="77777777" w:rsidTr="006F0CE1">
        <w:tc>
          <w:tcPr>
            <w:tcW w:w="225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7A47BE6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Slot length</w:t>
            </w:r>
          </w:p>
        </w:tc>
        <w:tc>
          <w:tcPr>
            <w:tcW w:w="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3214C7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-</w:t>
            </w:r>
          </w:p>
        </w:tc>
        <w:tc>
          <w:tcPr>
            <w:tcW w:w="316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53D12F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14 symbols</w:t>
            </w:r>
          </w:p>
        </w:tc>
        <w:tc>
          <w:tcPr>
            <w:tcW w:w="28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28CEF6F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14 symbols</w:t>
            </w:r>
          </w:p>
        </w:tc>
      </w:tr>
      <w:tr w:rsidR="006F0CE1" w14:paraId="415011E7" w14:textId="77777777" w:rsidTr="006F0CE1">
        <w:tc>
          <w:tcPr>
            <w:tcW w:w="225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56F864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CP Length</w:t>
            </w:r>
          </w:p>
        </w:tc>
        <w:tc>
          <w:tcPr>
            <w:tcW w:w="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83FEF4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-</w:t>
            </w:r>
          </w:p>
        </w:tc>
        <w:tc>
          <w:tcPr>
            <w:tcW w:w="316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D89C65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Normal</w:t>
            </w:r>
          </w:p>
        </w:tc>
        <w:tc>
          <w:tcPr>
            <w:tcW w:w="28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F4D303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Normal</w:t>
            </w:r>
          </w:p>
        </w:tc>
      </w:tr>
      <w:tr w:rsidR="006F0CE1" w14:paraId="6BB0F249" w14:textId="77777777" w:rsidTr="006F0CE1">
        <w:tc>
          <w:tcPr>
            <w:tcW w:w="225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CB8F7A" w14:textId="77777777" w:rsidR="006F0CE1" w:rsidRDefault="006F0CE1">
            <w:pPr>
              <w:spacing w:line="256" w:lineRule="auto"/>
              <w:rPr>
                <w:rFonts w:eastAsia="Times New Roman"/>
                <w:color w:val="000000"/>
                <w:szCs w:val="24"/>
                <w:lang w:val="en-US" w:eastAsia="ja-JP"/>
              </w:rPr>
            </w:pPr>
            <w:r>
              <w:rPr>
                <w:rFonts w:eastAsia="Times New Roman"/>
                <w:color w:val="000000"/>
                <w:szCs w:val="24"/>
                <w:lang w:eastAsia="ja-JP"/>
              </w:rPr>
              <w:t>Frequency offset relative to UE frequency reference</w:t>
            </w:r>
          </w:p>
        </w:tc>
        <w:tc>
          <w:tcPr>
            <w:tcW w:w="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74C1CE1" w14:textId="77777777" w:rsidR="006F0CE1" w:rsidRDefault="006F0CE1">
            <w:pPr>
              <w:spacing w:line="256" w:lineRule="auto"/>
              <w:rPr>
                <w:rFonts w:eastAsia="Times New Roman"/>
                <w:color w:val="000000"/>
                <w:szCs w:val="24"/>
                <w:lang w:eastAsia="ja-JP"/>
              </w:rPr>
            </w:pPr>
            <w:r>
              <w:rPr>
                <w:rFonts w:eastAsia="Times New Roman"/>
                <w:color w:val="000000"/>
                <w:szCs w:val="24"/>
                <w:lang w:eastAsia="ja-JP"/>
              </w:rPr>
              <w:t>Hz</w:t>
            </w:r>
          </w:p>
        </w:tc>
        <w:tc>
          <w:tcPr>
            <w:tcW w:w="316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FCAA3F" w14:textId="77777777" w:rsidR="006F0CE1" w:rsidRDefault="006F0CE1">
            <w:pPr>
              <w:spacing w:after="120" w:line="256" w:lineRule="auto"/>
              <w:rPr>
                <w:rFonts w:eastAsia="Times New Roman"/>
                <w:color w:val="000000"/>
                <w:szCs w:val="24"/>
                <w:lang w:eastAsia="ja-JP"/>
              </w:rPr>
            </w:pPr>
            <w:r>
              <w:rPr>
                <w:rFonts w:eastAsia="Times New Roman"/>
                <w:color w:val="000000"/>
                <w:szCs w:val="24"/>
                <w:lang w:eastAsia="ja-JP"/>
              </w:rPr>
              <w:t>OOK based receiver 10 ppm</w:t>
            </w:r>
          </w:p>
        </w:tc>
        <w:tc>
          <w:tcPr>
            <w:tcW w:w="28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1C09CE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N/A</w:t>
            </w:r>
          </w:p>
        </w:tc>
      </w:tr>
      <w:tr w:rsidR="006F0CE1" w14:paraId="3BEBC41F" w14:textId="77777777" w:rsidTr="006F0CE1">
        <w:tc>
          <w:tcPr>
            <w:tcW w:w="225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E4BBB2C" w14:textId="77777777" w:rsidR="006F0CE1" w:rsidRDefault="006F0CE1">
            <w:pPr>
              <w:spacing w:line="256" w:lineRule="auto"/>
              <w:rPr>
                <w:rFonts w:eastAsia="Times New Roman"/>
                <w:color w:val="000000"/>
                <w:szCs w:val="24"/>
                <w:lang w:val="en-US" w:eastAsia="ja-JP"/>
              </w:rPr>
            </w:pPr>
            <w:r>
              <w:rPr>
                <w:rFonts w:eastAsia="Times New Roman"/>
                <w:color w:val="000000"/>
                <w:szCs w:val="24"/>
                <w:lang w:eastAsia="ja-JP"/>
              </w:rPr>
              <w:lastRenderedPageBreak/>
              <w:t>Timing error</w:t>
            </w:r>
          </w:p>
        </w:tc>
        <w:tc>
          <w:tcPr>
            <w:tcW w:w="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A58937A" w14:textId="77777777" w:rsidR="006F0CE1" w:rsidRDefault="006F0CE1">
            <w:pPr>
              <w:spacing w:line="256" w:lineRule="auto"/>
              <w:rPr>
                <w:rFonts w:eastAsia="Times New Roman"/>
                <w:color w:val="000000"/>
                <w:szCs w:val="24"/>
                <w:lang w:eastAsia="ja-JP"/>
              </w:rPr>
            </w:pPr>
            <w:r>
              <w:rPr>
                <w:rFonts w:eastAsia="Times New Roman"/>
                <w:color w:val="000000"/>
                <w:szCs w:val="24"/>
                <w:lang w:eastAsia="ja-JP"/>
              </w:rPr>
              <w:t> </w:t>
            </w:r>
          </w:p>
        </w:tc>
        <w:tc>
          <w:tcPr>
            <w:tcW w:w="316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31E78F9" w14:textId="77777777" w:rsidR="006F0CE1" w:rsidRDefault="006F0CE1">
            <w:pPr>
              <w:spacing w:line="256" w:lineRule="auto"/>
              <w:rPr>
                <w:rFonts w:eastAsia="Times New Roman"/>
                <w:color w:val="000000"/>
                <w:szCs w:val="24"/>
                <w:lang w:eastAsia="ja-JP"/>
              </w:rPr>
            </w:pPr>
            <w:r>
              <w:rPr>
                <w:rFonts w:eastAsia="Times New Roman"/>
                <w:color w:val="000000"/>
                <w:szCs w:val="24"/>
                <w:lang w:eastAsia="ja-JP"/>
              </w:rPr>
              <w:t>T= 5us for OOK-4 with M=1</w:t>
            </w:r>
          </w:p>
          <w:p w14:paraId="7313D77F" w14:textId="77777777" w:rsidR="006F0CE1" w:rsidRDefault="006F0CE1">
            <w:pPr>
              <w:spacing w:line="256" w:lineRule="auto"/>
              <w:rPr>
                <w:rFonts w:eastAsia="Times New Roman"/>
                <w:color w:val="000000"/>
                <w:szCs w:val="24"/>
                <w:lang w:eastAsia="ja-JP"/>
              </w:rPr>
            </w:pPr>
            <w:r>
              <w:rPr>
                <w:rFonts w:eastAsia="Times New Roman"/>
                <w:color w:val="000000"/>
                <w:szCs w:val="24"/>
                <w:lang w:eastAsia="ja-JP"/>
              </w:rPr>
              <w:t>T= 2us for OOK-4 with M=2</w:t>
            </w:r>
          </w:p>
          <w:p w14:paraId="5B3F2AD5" w14:textId="77777777" w:rsidR="006F0CE1" w:rsidRDefault="006F0CE1">
            <w:pPr>
              <w:spacing w:line="256" w:lineRule="auto"/>
              <w:rPr>
                <w:rFonts w:eastAsia="Times New Roman"/>
                <w:color w:val="000000"/>
                <w:szCs w:val="24"/>
                <w:lang w:eastAsia="ja-JP"/>
              </w:rPr>
            </w:pPr>
            <w:r>
              <w:rPr>
                <w:rFonts w:eastAsia="Times New Roman"/>
                <w:color w:val="000000"/>
                <w:szCs w:val="24"/>
                <w:lang w:eastAsia="ja-JP"/>
              </w:rPr>
              <w:t>T= 1us for OOK-4 with M=4 </w:t>
            </w:r>
          </w:p>
        </w:tc>
        <w:tc>
          <w:tcPr>
            <w:tcW w:w="28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5B056C" w14:textId="77777777" w:rsidR="006F0CE1" w:rsidRDefault="006F0CE1">
            <w:pPr>
              <w:spacing w:line="256" w:lineRule="auto"/>
              <w:rPr>
                <w:rFonts w:eastAsia="Times New Roman"/>
                <w:color w:val="FF0000"/>
                <w:szCs w:val="24"/>
                <w:lang w:eastAsia="ja-JP"/>
              </w:rPr>
            </w:pPr>
            <w:r>
              <w:rPr>
                <w:rFonts w:eastAsia="Times New Roman"/>
                <w:color w:val="FF0000"/>
                <w:szCs w:val="24"/>
                <w:lang w:eastAsia="ja-JP"/>
              </w:rPr>
              <w:t> </w:t>
            </w:r>
          </w:p>
        </w:tc>
      </w:tr>
      <w:tr w:rsidR="006F0CE1" w14:paraId="39BA3902" w14:textId="77777777" w:rsidTr="006F0CE1">
        <w:tc>
          <w:tcPr>
            <w:tcW w:w="225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ECFA277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1)Relative Delay of 1</w:t>
            </w:r>
            <w:r>
              <w:rPr>
                <w:rFonts w:eastAsia="Times New Roman"/>
                <w:szCs w:val="24"/>
                <w:vertAlign w:val="superscript"/>
                <w:lang w:eastAsia="ja-JP"/>
              </w:rPr>
              <w:t>st</w:t>
            </w:r>
            <w:r>
              <w:rPr>
                <w:rFonts w:eastAsia="Times New Roman"/>
                <w:szCs w:val="24"/>
                <w:lang w:eastAsia="ja-JP"/>
              </w:rPr>
              <w:t xml:space="preserve"> Path (synchronous)</w:t>
            </w:r>
          </w:p>
        </w:tc>
        <w:tc>
          <w:tcPr>
            <w:tcW w:w="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E989AD3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µs</w:t>
            </w:r>
          </w:p>
        </w:tc>
        <w:tc>
          <w:tcPr>
            <w:tcW w:w="316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788A90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0</w:t>
            </w:r>
          </w:p>
        </w:tc>
        <w:tc>
          <w:tcPr>
            <w:tcW w:w="28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687E17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CP/2</w:t>
            </w:r>
          </w:p>
        </w:tc>
      </w:tr>
      <w:tr w:rsidR="006F0CE1" w14:paraId="0983BE34" w14:textId="77777777" w:rsidTr="006F0CE1">
        <w:tc>
          <w:tcPr>
            <w:tcW w:w="225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829D6EC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2) Relative Delay of 1</w:t>
            </w:r>
            <w:r>
              <w:rPr>
                <w:rFonts w:eastAsia="Times New Roman"/>
                <w:szCs w:val="24"/>
                <w:vertAlign w:val="superscript"/>
                <w:lang w:eastAsia="ja-JP"/>
              </w:rPr>
              <w:t>st</w:t>
            </w:r>
            <w:r>
              <w:rPr>
                <w:rFonts w:eastAsia="Times New Roman"/>
                <w:szCs w:val="24"/>
                <w:lang w:eastAsia="ja-JP"/>
              </w:rPr>
              <w:t xml:space="preserve"> Path (asynchronous): Fixed delay</w:t>
            </w:r>
          </w:p>
        </w:tc>
        <w:tc>
          <w:tcPr>
            <w:tcW w:w="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826E35E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eastAsia="ja-JP"/>
              </w:rPr>
            </w:pPr>
            <w:proofErr w:type="spellStart"/>
            <w:r>
              <w:rPr>
                <w:rFonts w:eastAsia="Times New Roman"/>
                <w:szCs w:val="24"/>
                <w:lang w:eastAsia="ja-JP"/>
              </w:rPr>
              <w:t>ms</w:t>
            </w:r>
            <w:proofErr w:type="spellEnd"/>
          </w:p>
        </w:tc>
        <w:tc>
          <w:tcPr>
            <w:tcW w:w="316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6ED5980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0</w:t>
            </w:r>
          </w:p>
        </w:tc>
        <w:tc>
          <w:tcPr>
            <w:tcW w:w="28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A8F60DD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 xml:space="preserve">3 </w:t>
            </w:r>
            <w:proofErr w:type="spellStart"/>
            <w:r>
              <w:rPr>
                <w:rFonts w:eastAsia="Times New Roman"/>
                <w:szCs w:val="24"/>
                <w:lang w:eastAsia="ja-JP"/>
              </w:rPr>
              <w:t>ms</w:t>
            </w:r>
            <w:proofErr w:type="spellEnd"/>
          </w:p>
        </w:tc>
      </w:tr>
      <w:tr w:rsidR="006F0CE1" w14:paraId="03FA620D" w14:textId="77777777" w:rsidTr="006F0CE1">
        <w:tc>
          <w:tcPr>
            <w:tcW w:w="225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24820C" w14:textId="77777777" w:rsidR="006F0CE1" w:rsidRDefault="006F0CE1">
            <w:pPr>
              <w:spacing w:line="256" w:lineRule="auto"/>
              <w:rPr>
                <w:rFonts w:eastAsia="Times New Roman"/>
                <w:color w:val="000000"/>
                <w:szCs w:val="24"/>
                <w:lang w:eastAsia="ja-JP"/>
              </w:rPr>
            </w:pPr>
            <w:r>
              <w:rPr>
                <w:rFonts w:eastAsia="Times New Roman"/>
                <w:color w:val="000000"/>
                <w:szCs w:val="24"/>
                <w:lang w:eastAsia="ja-JP"/>
              </w:rPr>
              <w:t> SNR</w:t>
            </w:r>
          </w:p>
        </w:tc>
        <w:tc>
          <w:tcPr>
            <w:tcW w:w="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99DBFD4" w14:textId="77777777" w:rsidR="006F0CE1" w:rsidRDefault="006F0CE1">
            <w:pPr>
              <w:spacing w:line="256" w:lineRule="auto"/>
              <w:rPr>
                <w:rFonts w:eastAsia="Times New Roman"/>
                <w:color w:val="000000"/>
                <w:szCs w:val="24"/>
                <w:lang w:eastAsia="ja-JP"/>
              </w:rPr>
            </w:pPr>
            <w:r>
              <w:rPr>
                <w:rFonts w:eastAsia="Times New Roman"/>
                <w:color w:val="000000"/>
                <w:szCs w:val="24"/>
                <w:lang w:eastAsia="ja-JP"/>
              </w:rPr>
              <w:t> dB</w:t>
            </w:r>
          </w:p>
        </w:tc>
        <w:tc>
          <w:tcPr>
            <w:tcW w:w="316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3D50E12" w14:textId="77777777" w:rsidR="006F0CE1" w:rsidRDefault="006F0CE1">
            <w:pPr>
              <w:spacing w:line="256" w:lineRule="auto"/>
              <w:ind w:left="720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 xml:space="preserve">When </w:t>
            </w:r>
            <w:proofErr w:type="spellStart"/>
            <w:r>
              <w:rPr>
                <w:rFonts w:eastAsia="Times New Roman"/>
                <w:szCs w:val="24"/>
                <w:lang w:eastAsia="ja-JP"/>
              </w:rPr>
              <w:t>Ês</w:t>
            </w:r>
            <w:proofErr w:type="spellEnd"/>
            <w:r>
              <w:rPr>
                <w:rFonts w:eastAsia="Times New Roman"/>
                <w:szCs w:val="24"/>
                <w:lang w:eastAsia="ja-JP"/>
              </w:rPr>
              <w:t>/</w:t>
            </w:r>
            <w:proofErr w:type="spellStart"/>
            <w:r>
              <w:rPr>
                <w:rFonts w:eastAsia="Times New Roman"/>
                <w:szCs w:val="24"/>
                <w:lang w:eastAsia="ja-JP"/>
              </w:rPr>
              <w:t>Iot</w:t>
            </w:r>
            <w:proofErr w:type="spellEnd"/>
            <w:r>
              <w:rPr>
                <w:rFonts w:eastAsia="Times New Roman"/>
                <w:szCs w:val="24"/>
                <w:lang w:eastAsia="ja-JP"/>
              </w:rPr>
              <w:t xml:space="preserve"> = -3 dB</w:t>
            </w:r>
          </w:p>
          <w:p w14:paraId="0F898B4E" w14:textId="77777777" w:rsidR="006F0CE1" w:rsidRDefault="006F0CE1" w:rsidP="006F0CE1">
            <w:pPr>
              <w:widowControl w:val="0"/>
              <w:numPr>
                <w:ilvl w:val="1"/>
                <w:numId w:val="50"/>
              </w:numPr>
              <w:spacing w:after="0" w:line="256" w:lineRule="auto"/>
              <w:textAlignment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color w:val="000000"/>
                <w:szCs w:val="24"/>
                <w:lang w:eastAsia="ja-JP"/>
              </w:rPr>
              <w:t xml:space="preserve">When SNR of cell 2 is 6 dB lower compared with cell 2 </w:t>
            </w:r>
          </w:p>
          <w:p w14:paraId="2AB1DCBE" w14:textId="77777777" w:rsidR="006F0CE1" w:rsidRDefault="006F0CE1">
            <w:pPr>
              <w:spacing w:line="256" w:lineRule="auto"/>
              <w:ind w:left="1260"/>
              <w:rPr>
                <w:rFonts w:eastAsia="Times New Roman"/>
                <w:color w:val="000000"/>
                <w:szCs w:val="24"/>
                <w:lang w:eastAsia="ja-JP"/>
              </w:rPr>
            </w:pPr>
            <w:r>
              <w:rPr>
                <w:rFonts w:eastAsia="Times New Roman"/>
                <w:color w:val="000000"/>
                <w:szCs w:val="24"/>
                <w:lang w:eastAsia="ja-JP"/>
              </w:rPr>
              <w:t>SNR = [-2.4]</w:t>
            </w:r>
          </w:p>
          <w:p w14:paraId="046E41B7" w14:textId="77777777" w:rsidR="006F0CE1" w:rsidRDefault="006F0CE1">
            <w:pPr>
              <w:spacing w:line="256" w:lineRule="auto"/>
              <w:ind w:left="720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 </w:t>
            </w:r>
          </w:p>
        </w:tc>
        <w:tc>
          <w:tcPr>
            <w:tcW w:w="28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4DBB10C" w14:textId="77777777" w:rsidR="006F0CE1" w:rsidRDefault="006F0CE1">
            <w:pPr>
              <w:spacing w:line="256" w:lineRule="auto"/>
              <w:ind w:left="720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 xml:space="preserve">When </w:t>
            </w:r>
            <w:proofErr w:type="spellStart"/>
            <w:r>
              <w:rPr>
                <w:rFonts w:eastAsia="Times New Roman"/>
                <w:szCs w:val="24"/>
                <w:lang w:eastAsia="ja-JP"/>
              </w:rPr>
              <w:t>Ês</w:t>
            </w:r>
            <w:proofErr w:type="spellEnd"/>
            <w:r>
              <w:rPr>
                <w:rFonts w:eastAsia="Times New Roman"/>
                <w:szCs w:val="24"/>
                <w:lang w:eastAsia="ja-JP"/>
              </w:rPr>
              <w:t>/</w:t>
            </w:r>
            <w:proofErr w:type="spellStart"/>
            <w:r>
              <w:rPr>
                <w:rFonts w:eastAsia="Times New Roman"/>
                <w:szCs w:val="24"/>
                <w:lang w:eastAsia="ja-JP"/>
              </w:rPr>
              <w:t>Iot</w:t>
            </w:r>
            <w:proofErr w:type="spellEnd"/>
            <w:r>
              <w:rPr>
                <w:rFonts w:eastAsia="Times New Roman"/>
                <w:szCs w:val="24"/>
                <w:lang w:eastAsia="ja-JP"/>
              </w:rPr>
              <w:t xml:space="preserve"> = -3 dB</w:t>
            </w:r>
          </w:p>
          <w:p w14:paraId="4B23C93D" w14:textId="77777777" w:rsidR="006F0CE1" w:rsidRDefault="006F0CE1" w:rsidP="006F0CE1">
            <w:pPr>
              <w:widowControl w:val="0"/>
              <w:numPr>
                <w:ilvl w:val="1"/>
                <w:numId w:val="51"/>
              </w:numPr>
              <w:spacing w:after="0" w:line="256" w:lineRule="auto"/>
              <w:textAlignment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color w:val="000000"/>
                <w:szCs w:val="24"/>
                <w:lang w:eastAsia="ja-JP"/>
              </w:rPr>
              <w:t xml:space="preserve">When SNR of cell 2 is 6 dB lower compared with cell 2; </w:t>
            </w:r>
          </w:p>
          <w:p w14:paraId="36EC059F" w14:textId="77777777" w:rsidR="006F0CE1" w:rsidRDefault="006F0CE1">
            <w:pPr>
              <w:spacing w:line="256" w:lineRule="auto"/>
              <w:ind w:left="1260"/>
              <w:rPr>
                <w:rFonts w:eastAsia="Times New Roman"/>
                <w:color w:val="000000"/>
                <w:szCs w:val="24"/>
                <w:lang w:eastAsia="ja-JP"/>
              </w:rPr>
            </w:pPr>
            <w:r>
              <w:rPr>
                <w:rFonts w:eastAsia="Times New Roman"/>
                <w:color w:val="000000"/>
                <w:szCs w:val="24"/>
                <w:lang w:eastAsia="ja-JP"/>
              </w:rPr>
              <w:t>SNR = [-8.4]</w:t>
            </w:r>
          </w:p>
          <w:p w14:paraId="17A08426" w14:textId="77777777" w:rsidR="006F0CE1" w:rsidRDefault="006F0CE1">
            <w:pPr>
              <w:spacing w:line="256" w:lineRule="auto"/>
              <w:ind w:left="720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 </w:t>
            </w:r>
          </w:p>
        </w:tc>
      </w:tr>
      <w:tr w:rsidR="006F0CE1" w14:paraId="735E10B6" w14:textId="77777777" w:rsidTr="006F0CE1">
        <w:tc>
          <w:tcPr>
            <w:tcW w:w="225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9041B3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eastAsia="ja-JP"/>
              </w:rPr>
            </w:pPr>
            <w:proofErr w:type="spellStart"/>
            <w:r>
              <w:rPr>
                <w:rFonts w:eastAsia="Times New Roman"/>
                <w:szCs w:val="24"/>
                <w:lang w:eastAsia="ja-JP"/>
              </w:rPr>
              <w:t>Ês</w:t>
            </w:r>
            <w:proofErr w:type="spellEnd"/>
            <w:r>
              <w:rPr>
                <w:rFonts w:eastAsia="Times New Roman"/>
                <w:szCs w:val="24"/>
                <w:lang w:eastAsia="ja-JP"/>
              </w:rPr>
              <w:t>/</w:t>
            </w:r>
            <w:proofErr w:type="spellStart"/>
            <w:r>
              <w:rPr>
                <w:rFonts w:eastAsia="Times New Roman"/>
                <w:szCs w:val="24"/>
                <w:lang w:eastAsia="ja-JP"/>
              </w:rPr>
              <w:t>Iot</w:t>
            </w:r>
            <w:proofErr w:type="spellEnd"/>
          </w:p>
        </w:tc>
        <w:tc>
          <w:tcPr>
            <w:tcW w:w="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435339D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dB</w:t>
            </w:r>
          </w:p>
        </w:tc>
        <w:tc>
          <w:tcPr>
            <w:tcW w:w="316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09E1BA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 xml:space="preserve">-3dB / -6dB </w:t>
            </w:r>
          </w:p>
        </w:tc>
        <w:tc>
          <w:tcPr>
            <w:tcW w:w="28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E2598A7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N/A</w:t>
            </w:r>
          </w:p>
        </w:tc>
      </w:tr>
      <w:tr w:rsidR="006F0CE1" w14:paraId="7CEA466B" w14:textId="77777777" w:rsidTr="006F0CE1">
        <w:tc>
          <w:tcPr>
            <w:tcW w:w="225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B41258" w14:textId="77777777" w:rsidR="006F0CE1" w:rsidRDefault="006F0CE1">
            <w:pPr>
              <w:spacing w:line="256" w:lineRule="auto"/>
              <w:rPr>
                <w:rFonts w:eastAsia="Times New Roman"/>
                <w:color w:val="000000"/>
                <w:szCs w:val="24"/>
                <w:lang w:eastAsia="ja-JP"/>
              </w:rPr>
            </w:pPr>
            <w:r>
              <w:rPr>
                <w:rFonts w:eastAsia="Times New Roman"/>
                <w:color w:val="000000"/>
                <w:szCs w:val="24"/>
                <w:lang w:eastAsia="ja-JP"/>
              </w:rPr>
              <w:t>Propagation conditions</w:t>
            </w:r>
          </w:p>
        </w:tc>
        <w:tc>
          <w:tcPr>
            <w:tcW w:w="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930C076" w14:textId="77777777" w:rsidR="006F0CE1" w:rsidRDefault="006F0CE1">
            <w:pPr>
              <w:spacing w:line="256" w:lineRule="auto"/>
              <w:rPr>
                <w:rFonts w:eastAsia="Times New Roman"/>
                <w:color w:val="000000"/>
                <w:szCs w:val="24"/>
                <w:lang w:eastAsia="ja-JP"/>
              </w:rPr>
            </w:pPr>
            <w:r>
              <w:rPr>
                <w:rFonts w:eastAsia="Times New Roman"/>
                <w:color w:val="000000"/>
                <w:szCs w:val="24"/>
                <w:lang w:eastAsia="ja-JP"/>
              </w:rPr>
              <w:t>-</w:t>
            </w:r>
          </w:p>
        </w:tc>
        <w:tc>
          <w:tcPr>
            <w:tcW w:w="316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E5470DF" w14:textId="77777777" w:rsidR="006F0CE1" w:rsidRDefault="006F0CE1">
            <w:pPr>
              <w:spacing w:line="256" w:lineRule="auto"/>
              <w:rPr>
                <w:rFonts w:eastAsia="Times New Roman"/>
                <w:color w:val="000000"/>
                <w:szCs w:val="24"/>
                <w:lang w:eastAsia="ja-JP"/>
              </w:rPr>
            </w:pPr>
            <w:r>
              <w:rPr>
                <w:rFonts w:eastAsia="Times New Roman"/>
                <w:color w:val="000000"/>
                <w:szCs w:val="24"/>
                <w:lang w:eastAsia="ja-JP"/>
              </w:rPr>
              <w:t>FR1:</w:t>
            </w:r>
          </w:p>
          <w:p w14:paraId="587AD41B" w14:textId="77777777" w:rsidR="006F0CE1" w:rsidRDefault="006F0CE1">
            <w:pPr>
              <w:spacing w:line="256" w:lineRule="auto"/>
              <w:rPr>
                <w:rFonts w:eastAsia="Times New Roman"/>
                <w:color w:val="000000"/>
                <w:szCs w:val="24"/>
                <w:lang w:eastAsia="ja-JP"/>
              </w:rPr>
            </w:pPr>
            <w:r>
              <w:rPr>
                <w:rFonts w:eastAsia="Times New Roman"/>
                <w:color w:val="000000"/>
                <w:szCs w:val="24"/>
                <w:lang w:eastAsia="ja-JP"/>
              </w:rPr>
              <w:t>TDL-C 300ns</w:t>
            </w:r>
          </w:p>
          <w:p w14:paraId="7B27F961" w14:textId="77777777" w:rsidR="006F0CE1" w:rsidRDefault="006F0CE1">
            <w:pPr>
              <w:spacing w:line="256" w:lineRule="auto"/>
              <w:rPr>
                <w:rFonts w:eastAsia="Times New Roman"/>
                <w:color w:val="000000"/>
                <w:szCs w:val="24"/>
                <w:lang w:eastAsia="ja-JP"/>
              </w:rPr>
            </w:pPr>
            <w:r>
              <w:rPr>
                <w:rFonts w:eastAsia="Times New Roman"/>
                <w:color w:val="000000"/>
                <w:szCs w:val="24"/>
                <w:lang w:eastAsia="ja-JP"/>
              </w:rPr>
              <w:t> </w:t>
            </w:r>
          </w:p>
          <w:p w14:paraId="4796FBD1" w14:textId="77777777" w:rsidR="006F0CE1" w:rsidRDefault="006F0CE1">
            <w:pPr>
              <w:spacing w:line="256" w:lineRule="auto"/>
              <w:rPr>
                <w:rFonts w:eastAsia="Times New Roman"/>
                <w:color w:val="000000"/>
                <w:szCs w:val="24"/>
                <w:lang w:eastAsia="ja-JP"/>
              </w:rPr>
            </w:pPr>
            <w:r>
              <w:rPr>
                <w:rFonts w:eastAsia="Times New Roman"/>
                <w:color w:val="000000"/>
                <w:szCs w:val="24"/>
                <w:lang w:eastAsia="ja-JP"/>
              </w:rPr>
              <w:t> </w:t>
            </w:r>
          </w:p>
        </w:tc>
        <w:tc>
          <w:tcPr>
            <w:tcW w:w="28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6476B41" w14:textId="77777777" w:rsidR="006F0CE1" w:rsidRDefault="006F0CE1">
            <w:pPr>
              <w:spacing w:line="256" w:lineRule="auto"/>
              <w:rPr>
                <w:rFonts w:ascii="Calibri" w:eastAsia="Times New Roman" w:hAnsi="Calibri" w:cs="Calibri"/>
                <w:szCs w:val="24"/>
                <w:lang w:eastAsia="ja-JP"/>
              </w:rPr>
            </w:pPr>
            <w:r>
              <w:rPr>
                <w:rFonts w:ascii="Calibri" w:eastAsia="Times New Roman" w:hAnsi="Calibri" w:cs="Calibri"/>
                <w:szCs w:val="24"/>
                <w:lang w:eastAsia="ja-JP"/>
              </w:rPr>
              <w:t> </w:t>
            </w:r>
          </w:p>
        </w:tc>
      </w:tr>
      <w:tr w:rsidR="006F0CE1" w14:paraId="30E68DF0" w14:textId="77777777" w:rsidTr="006F0CE1">
        <w:tc>
          <w:tcPr>
            <w:tcW w:w="225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29C84B6" w14:textId="77777777" w:rsidR="006F0CE1" w:rsidRDefault="006F0CE1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ja-JP"/>
              </w:rPr>
            </w:pPr>
            <w:r>
              <w:rPr>
                <w:rFonts w:eastAsia="Times New Roman"/>
                <w:color w:val="000000"/>
                <w:szCs w:val="24"/>
                <w:lang w:eastAsia="ja-JP"/>
              </w:rPr>
              <w:t>UE speed</w:t>
            </w:r>
          </w:p>
        </w:tc>
        <w:tc>
          <w:tcPr>
            <w:tcW w:w="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99C0E1E" w14:textId="77777777" w:rsidR="006F0CE1" w:rsidRDefault="006F0CE1">
            <w:pPr>
              <w:spacing w:line="256" w:lineRule="auto"/>
              <w:rPr>
                <w:rFonts w:eastAsia="Times New Roman"/>
                <w:color w:val="000000"/>
                <w:szCs w:val="24"/>
                <w:lang w:eastAsia="ja-JP"/>
              </w:rPr>
            </w:pPr>
            <w:r>
              <w:rPr>
                <w:rFonts w:eastAsia="Times New Roman"/>
                <w:color w:val="000000"/>
                <w:szCs w:val="24"/>
                <w:lang w:eastAsia="ja-JP"/>
              </w:rPr>
              <w:t> </w:t>
            </w:r>
          </w:p>
        </w:tc>
        <w:tc>
          <w:tcPr>
            <w:tcW w:w="316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2D639C3" w14:textId="77777777" w:rsidR="006F0CE1" w:rsidRDefault="006F0CE1">
            <w:pPr>
              <w:spacing w:line="256" w:lineRule="auto"/>
              <w:rPr>
                <w:rFonts w:eastAsia="Times New Roman"/>
                <w:color w:val="000000"/>
                <w:szCs w:val="24"/>
                <w:lang w:val="sv-SE" w:eastAsia="ja-JP"/>
              </w:rPr>
            </w:pPr>
            <w:r>
              <w:rPr>
                <w:rFonts w:eastAsia="Times New Roman"/>
                <w:color w:val="000000"/>
                <w:szCs w:val="24"/>
                <w:lang w:val="sv-SE" w:eastAsia="ja-JP"/>
              </w:rPr>
              <w:t xml:space="preserve">3 km/h  </w:t>
            </w:r>
          </w:p>
          <w:p w14:paraId="2F72D5C4" w14:textId="77777777" w:rsidR="006F0CE1" w:rsidRDefault="006F0CE1">
            <w:pPr>
              <w:spacing w:line="256" w:lineRule="auto"/>
              <w:rPr>
                <w:rFonts w:ascii="Arial" w:eastAsia="Times New Roman" w:hAnsi="Arial" w:cs="Arial"/>
                <w:color w:val="000000"/>
                <w:szCs w:val="24"/>
                <w:lang w:val="sv-SE" w:eastAsia="ja-JP"/>
              </w:rPr>
            </w:pPr>
            <w:r>
              <w:rPr>
                <w:rFonts w:ascii="Arial" w:eastAsia="Times New Roman" w:hAnsi="Arial" w:cs="Arial"/>
                <w:color w:val="000000"/>
                <w:szCs w:val="24"/>
                <w:lang w:val="sv-SE" w:eastAsia="ja-JP"/>
              </w:rPr>
              <w:t> </w:t>
            </w:r>
          </w:p>
        </w:tc>
        <w:tc>
          <w:tcPr>
            <w:tcW w:w="28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7F9791" w14:textId="77777777" w:rsidR="006F0CE1" w:rsidRDefault="006F0CE1">
            <w:pPr>
              <w:spacing w:line="256" w:lineRule="auto"/>
              <w:rPr>
                <w:rFonts w:ascii="Calibri" w:eastAsia="Times New Roman" w:hAnsi="Calibri" w:cs="Calibri"/>
                <w:szCs w:val="24"/>
                <w:lang w:val="en-US" w:eastAsia="ja-JP"/>
              </w:rPr>
            </w:pPr>
            <w:r>
              <w:rPr>
                <w:rFonts w:ascii="Calibri" w:eastAsia="Times New Roman" w:hAnsi="Calibri" w:cs="Calibri"/>
                <w:szCs w:val="24"/>
                <w:lang w:eastAsia="ja-JP"/>
              </w:rPr>
              <w:t> </w:t>
            </w:r>
          </w:p>
        </w:tc>
      </w:tr>
    </w:tbl>
    <w:p w14:paraId="17DFF81F" w14:textId="77777777" w:rsidR="006F0CE1" w:rsidRDefault="006F0CE1" w:rsidP="006F0CE1">
      <w:pPr>
        <w:spacing w:before="60" w:after="60"/>
        <w:rPr>
          <w:rFonts w:ascii="Arial" w:eastAsia="Times New Roman" w:hAnsi="Arial" w:cs="Arial"/>
          <w:b/>
          <w:bCs/>
          <w:kern w:val="0"/>
          <w:sz w:val="20"/>
          <w:szCs w:val="24"/>
          <w:lang w:eastAsia="zh-TW"/>
          <w14:ligatures w14:val="none"/>
        </w:rPr>
      </w:pPr>
    </w:p>
    <w:p w14:paraId="063E7F21" w14:textId="77777777" w:rsidR="006F0CE1" w:rsidRDefault="006F0CE1" w:rsidP="006F0CE1">
      <w:pPr>
        <w:spacing w:before="60" w:after="60"/>
        <w:rPr>
          <w:rFonts w:ascii="Arial" w:eastAsia="Times New Roman" w:hAnsi="Arial" w:cs="Arial"/>
          <w:szCs w:val="24"/>
          <w:lang w:eastAsia="en-US"/>
        </w:rPr>
      </w:pPr>
    </w:p>
    <w:p w14:paraId="269FBB81" w14:textId="071A1E42" w:rsidR="006F0CE1" w:rsidRDefault="006F0CE1" w:rsidP="006F0CE1">
      <w:pPr>
        <w:pStyle w:val="Caption"/>
        <w:keepNext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Table </w:t>
      </w:r>
      <w:r>
        <w:rPr>
          <w:rFonts w:ascii="Times New Roman" w:hAnsi="Times New Roman" w:cs="Times New Roman"/>
          <w:szCs w:val="24"/>
        </w:rPr>
        <w:fldChar w:fldCharType="begin"/>
      </w:r>
      <w:r>
        <w:rPr>
          <w:rFonts w:ascii="Times New Roman" w:hAnsi="Times New Roman" w:cs="Times New Roman"/>
          <w:szCs w:val="24"/>
        </w:rPr>
        <w:instrText xml:space="preserve"> SEQ Table \* ARABIC </w:instrText>
      </w:r>
      <w:r>
        <w:rPr>
          <w:rFonts w:ascii="Times New Roman" w:hAnsi="Times New Roman" w:cs="Times New Roman"/>
          <w:szCs w:val="24"/>
        </w:rPr>
        <w:fldChar w:fldCharType="separate"/>
      </w:r>
      <w:r>
        <w:rPr>
          <w:rFonts w:ascii="Times New Roman" w:hAnsi="Times New Roman" w:cs="Times New Roman"/>
          <w:noProof/>
          <w:szCs w:val="24"/>
        </w:rPr>
        <w:t>4</w:t>
      </w:r>
      <w:r>
        <w:rPr>
          <w:rFonts w:ascii="Times New Roman" w:hAnsi="Times New Roman" w:cs="Times New Roman"/>
          <w:szCs w:val="24"/>
        </w:rPr>
        <w:fldChar w:fldCharType="end"/>
      </w:r>
      <w:r>
        <w:rPr>
          <w:rFonts w:ascii="Times New Roman" w:hAnsi="Times New Roman" w:cs="Times New Roman"/>
          <w:szCs w:val="24"/>
        </w:rPr>
        <w:t>: UE-specific parameters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4210"/>
        <w:gridCol w:w="4796"/>
      </w:tblGrid>
      <w:tr w:rsidR="006F0CE1" w14:paraId="7F6BEAD8" w14:textId="77777777" w:rsidTr="006F0CE1">
        <w:tc>
          <w:tcPr>
            <w:tcW w:w="421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8E90546" w14:textId="77777777" w:rsidR="006F0CE1" w:rsidRDefault="006F0CE1">
            <w:pPr>
              <w:spacing w:line="256" w:lineRule="auto"/>
              <w:rPr>
                <w:rFonts w:ascii="Times New Roman" w:eastAsia="Times New Roman" w:hAnsi="Times New Roman" w:cs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[Receiver Filter]</w:t>
            </w:r>
          </w:p>
        </w:tc>
        <w:tc>
          <w:tcPr>
            <w:tcW w:w="47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E7C3E38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3rd Order Butterworth with 3.84MHz bandwidth</w:t>
            </w:r>
          </w:p>
        </w:tc>
      </w:tr>
      <w:tr w:rsidR="006F0CE1" w14:paraId="7F64BAE7" w14:textId="77777777" w:rsidTr="006F0CE1">
        <w:tc>
          <w:tcPr>
            <w:tcW w:w="421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A1D4E16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[Receiver ADC bit width]</w:t>
            </w:r>
          </w:p>
        </w:tc>
        <w:tc>
          <w:tcPr>
            <w:tcW w:w="47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149984F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4-bit ADC</w:t>
            </w:r>
          </w:p>
        </w:tc>
      </w:tr>
      <w:tr w:rsidR="006F0CE1" w14:paraId="73C256C3" w14:textId="77777777" w:rsidTr="006F0CE1">
        <w:tc>
          <w:tcPr>
            <w:tcW w:w="421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633690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[Receiver Sampling Rate for LP-SS only]</w:t>
            </w:r>
          </w:p>
        </w:tc>
        <w:tc>
          <w:tcPr>
            <w:tcW w:w="47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31276D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7.68MHz</w:t>
            </w:r>
          </w:p>
        </w:tc>
      </w:tr>
    </w:tbl>
    <w:p w14:paraId="018772B3" w14:textId="77777777" w:rsidR="006F0CE1" w:rsidRDefault="006F0CE1" w:rsidP="006F0CE1">
      <w:pPr>
        <w:jc w:val="both"/>
        <w:rPr>
          <w:kern w:val="0"/>
          <w:sz w:val="20"/>
          <w:lang w:eastAsia="zh-TW"/>
          <w14:ligatures w14:val="none"/>
        </w:rPr>
      </w:pPr>
    </w:p>
    <w:p w14:paraId="4447FA3E" w14:textId="77777777" w:rsidR="006F0CE1" w:rsidRDefault="006F0CE1" w:rsidP="006F0CE1">
      <w:pPr>
        <w:rPr>
          <w:rFonts w:eastAsia="PMingLiU"/>
          <w:szCs w:val="20"/>
          <w:lang w:eastAsia="zh-TW"/>
        </w:rPr>
      </w:pPr>
    </w:p>
    <w:p w14:paraId="1BC1ECB9" w14:textId="77777777" w:rsidR="006F0CE1" w:rsidRDefault="006F0CE1" w:rsidP="006F0CE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In addition, for the simulation results obtained for OOK-based LP-WUR, it is our understanding that the ideal RSRP and the measured RSRP are derived based on the assumption that the OOK-based LP-WUR is equipped with I-branch only (even though the transmitted LP-SS is an I/Q signal). Therefore, RAN4 needs to align on how the RSRP measurement results are obtained for OOK-based LP-WUR, otherwise results in RAN4 might not be comparable.</w:t>
      </w:r>
    </w:p>
    <w:p w14:paraId="79A32682" w14:textId="3C58C8A3" w:rsidR="006F0CE1" w:rsidRDefault="006F0CE1" w:rsidP="006F0CE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Proposal 3: The ideal RSRP and the measured RSRP are derived based on the assumption that the OOK-based LP-WUR is equipped with I-branch only, and RAN4 needs to align the understanding for the obtained results.</w:t>
      </w:r>
    </w:p>
    <w:p w14:paraId="7B18F92D" w14:textId="77777777" w:rsidR="006C1813" w:rsidRDefault="006C1813" w:rsidP="006C1813"/>
    <w:p w14:paraId="7EA6B896" w14:textId="77777777" w:rsidR="008E57D9" w:rsidRDefault="008E57D9" w:rsidP="006C1813"/>
    <w:p w14:paraId="0D8C878D" w14:textId="77777777" w:rsidR="008E57D9" w:rsidRDefault="008E57D9" w:rsidP="008E57D9">
      <w:pPr>
        <w:pStyle w:val="Heading1"/>
        <w:rPr>
          <w:lang w:val="en-US"/>
        </w:rPr>
      </w:pPr>
      <w:r>
        <w:rPr>
          <w:lang w:val="en-US"/>
        </w:rPr>
        <w:t>Summary</w:t>
      </w:r>
    </w:p>
    <w:p w14:paraId="6338D9A1" w14:textId="65680234" w:rsidR="008E57D9" w:rsidRDefault="008E57D9" w:rsidP="008E57D9">
      <w:pPr>
        <w:jc w:val="both"/>
        <w:rPr>
          <w:lang w:eastAsia="ja-JP"/>
        </w:rPr>
      </w:pPr>
      <w:r>
        <w:rPr>
          <w:lang w:eastAsia="ja-JP"/>
        </w:rPr>
        <w:t>In this contribution, the following proposals are concluded:</w:t>
      </w:r>
    </w:p>
    <w:p w14:paraId="0FEEF77B" w14:textId="77777777" w:rsidR="006F0CE1" w:rsidRDefault="006F0CE1" w:rsidP="006F0CE1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Proposal 1: RSRP error (dB) in TDL-C channel for OOK shown in </w:t>
      </w:r>
      <w:r>
        <w:rPr>
          <w:rFonts w:ascii="Times New Roman" w:hAnsi="Times New Roman" w:cs="Times New Roman"/>
          <w:b/>
          <w:bCs/>
        </w:rPr>
        <w:fldChar w:fldCharType="begin"/>
      </w:r>
      <w:r>
        <w:rPr>
          <w:rFonts w:ascii="Times New Roman" w:hAnsi="Times New Roman" w:cs="Times New Roman"/>
          <w:b/>
          <w:bCs/>
        </w:rPr>
        <w:instrText xml:space="preserve"> REF _Ref194085444 \h  \* MERGEFORMAT </w:instrTex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  <w:fldChar w:fldCharType="separate"/>
      </w:r>
      <w:r>
        <w:rPr>
          <w:rFonts w:ascii="Times New Roman" w:hAnsi="Times New Roman" w:cs="Times New Roman"/>
          <w:b/>
          <w:bCs/>
        </w:rPr>
        <w:t>Table 1</w:t>
      </w:r>
      <w:r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>.</w:t>
      </w:r>
    </w:p>
    <w:p w14:paraId="5D98E001" w14:textId="77777777" w:rsidR="006F0CE1" w:rsidRDefault="006F0CE1" w:rsidP="006F0CE1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RSRP error (dB) in TDL-C channel for OOK</w:t>
      </w:r>
    </w:p>
    <w:tbl>
      <w:tblPr>
        <w:tblW w:w="8925" w:type="dxa"/>
        <w:jc w:val="center"/>
        <w:tblLayout w:type="fixed"/>
        <w:tblLook w:val="04A0" w:firstRow="1" w:lastRow="0" w:firstColumn="1" w:lastColumn="0" w:noHBand="0" w:noVBand="1"/>
      </w:tblPr>
      <w:tblGrid>
        <w:gridCol w:w="557"/>
        <w:gridCol w:w="882"/>
        <w:gridCol w:w="525"/>
        <w:gridCol w:w="525"/>
        <w:gridCol w:w="525"/>
        <w:gridCol w:w="928"/>
        <w:gridCol w:w="525"/>
        <w:gridCol w:w="525"/>
        <w:gridCol w:w="525"/>
        <w:gridCol w:w="1044"/>
        <w:gridCol w:w="946"/>
        <w:gridCol w:w="1418"/>
      </w:tblGrid>
      <w:tr w:rsidR="006F0CE1" w14:paraId="5AD3771E" w14:textId="77777777" w:rsidTr="006F0CE1">
        <w:trPr>
          <w:trHeight w:val="559"/>
          <w:jc w:val="center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14:paraId="4CD67AA7" w14:textId="77777777" w:rsidR="006F0CE1" w:rsidRDefault="006F0CE1">
            <w:pPr>
              <w:spacing w:after="0" w:line="254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{M,L}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14:paraId="5B2C2EE9" w14:textId="77777777" w:rsidR="006F0CE1" w:rsidRDefault="006F0CE1">
            <w:pPr>
              <w:spacing w:after="0" w:line="254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LP-SS Binary Sequence</w:t>
            </w:r>
          </w:p>
        </w:tc>
        <w:tc>
          <w:tcPr>
            <w:tcW w:w="512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49107D1B" w14:textId="77777777" w:rsidR="006F0CE1" w:rsidRDefault="006F0CE1">
            <w:pPr>
              <w:spacing w:after="0" w:line="254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RSRP Measurement Accuracy [dB] vs Number of Samples X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14:paraId="189C5432" w14:textId="77777777" w:rsidR="006F0CE1" w:rsidRDefault="006F0CE1">
            <w:pPr>
              <w:spacing w:after="0" w:line="254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SINR(dB)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14:paraId="4056BE68" w14:textId="77777777" w:rsidR="006F0CE1" w:rsidRDefault="006F0CE1">
            <w:pPr>
              <w:spacing w:after="0" w:line="254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Comments</w:t>
            </w:r>
          </w:p>
        </w:tc>
      </w:tr>
      <w:tr w:rsidR="006F0CE1" w14:paraId="38EF3E48" w14:textId="77777777" w:rsidTr="006F0CE1">
        <w:trPr>
          <w:trHeight w:val="408"/>
          <w:jc w:val="center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DA3D8" w14:textId="77777777" w:rsidR="006F0CE1" w:rsidRDefault="006F0C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38F87" w14:textId="77777777" w:rsidR="006F0CE1" w:rsidRDefault="006F0C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25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783603D5" w14:textId="77777777" w:rsidR="006F0CE1" w:rsidRDefault="006F0CE1">
            <w:pPr>
              <w:spacing w:after="0" w:line="254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3 samples</w:t>
            </w:r>
          </w:p>
        </w:tc>
        <w:tc>
          <w:tcPr>
            <w:tcW w:w="26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4B3E01C2" w14:textId="77777777" w:rsidR="006F0CE1" w:rsidRDefault="006F0CE1">
            <w:pPr>
              <w:spacing w:after="0" w:line="254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4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5 samples</w:t>
            </w:r>
          </w:p>
        </w:tc>
        <w:tc>
          <w:tcPr>
            <w:tcW w:w="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6413A" w14:textId="77777777" w:rsidR="006F0CE1" w:rsidRDefault="006F0CE1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10811" w14:textId="77777777" w:rsidR="006F0CE1" w:rsidRDefault="006F0C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</w:tr>
      <w:tr w:rsidR="006F0CE1" w14:paraId="16BBAB79" w14:textId="77777777" w:rsidTr="006F0CE1">
        <w:trPr>
          <w:trHeight w:val="52"/>
          <w:jc w:val="center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51C48" w14:textId="77777777" w:rsidR="006F0CE1" w:rsidRDefault="006F0C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AE4FB" w14:textId="77777777" w:rsidR="006F0CE1" w:rsidRDefault="006F0C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307F1719" w14:textId="77777777" w:rsidR="006F0CE1" w:rsidRDefault="006F0CE1">
            <w:pPr>
              <w:spacing w:after="0" w:line="254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5%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16A5F07A" w14:textId="77777777" w:rsidR="006F0CE1" w:rsidRDefault="006F0CE1">
            <w:pPr>
              <w:spacing w:after="0" w:line="254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50%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77073C5A" w14:textId="77777777" w:rsidR="006F0CE1" w:rsidRDefault="006F0CE1">
            <w:pPr>
              <w:spacing w:after="0" w:line="254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95%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6BA34633" w14:textId="77777777" w:rsidR="006F0CE1" w:rsidRDefault="006F0CE1">
            <w:pPr>
              <w:spacing w:after="0" w:line="254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4"/>
                <w:lang w:val="en-US" w:eastAsia="ja-JP"/>
              </w:rPr>
              <w:t>Absolute accuracy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71C8F5F4" w14:textId="77777777" w:rsidR="006F0CE1" w:rsidRDefault="006F0CE1">
            <w:pPr>
              <w:spacing w:after="0" w:line="254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5%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45909357" w14:textId="77777777" w:rsidR="006F0CE1" w:rsidRDefault="006F0CE1">
            <w:pPr>
              <w:spacing w:after="0" w:line="254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50%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56715AA1" w14:textId="77777777" w:rsidR="006F0CE1" w:rsidRDefault="006F0CE1">
            <w:pPr>
              <w:spacing w:after="0" w:line="254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95%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55AEAD27" w14:textId="77777777" w:rsidR="006F0CE1" w:rsidRDefault="006F0CE1">
            <w:pPr>
              <w:spacing w:after="0" w:line="254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4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4"/>
                <w:lang w:val="en-US" w:eastAsia="ja-JP"/>
              </w:rPr>
              <w:t>Absolute accuracy</w:t>
            </w:r>
          </w:p>
        </w:tc>
        <w:tc>
          <w:tcPr>
            <w:tcW w:w="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582C4" w14:textId="77777777" w:rsidR="006F0CE1" w:rsidRDefault="006F0CE1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66BA1" w14:textId="77777777" w:rsidR="006F0CE1" w:rsidRDefault="006F0C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</w:tr>
      <w:tr w:rsidR="006F0CE1" w14:paraId="3EFF5C9A" w14:textId="77777777" w:rsidTr="006F0CE1">
        <w:trPr>
          <w:trHeight w:val="279"/>
          <w:jc w:val="center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E0C56" w14:textId="77777777" w:rsidR="006F0CE1" w:rsidRDefault="006F0CE1">
            <w:pPr>
              <w:spacing w:after="0" w:line="254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M=1, L=6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C0EBF" w14:textId="77777777" w:rsidR="006F0CE1" w:rsidRDefault="006F0CE1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eastAsia="PMingLiU" w:cstheme="minorHAnsi"/>
                <w:b/>
                <w:bCs/>
                <w:color w:val="000000"/>
                <w:sz w:val="14"/>
                <w:szCs w:val="16"/>
                <w:lang w:val="en-US" w:eastAsia="zh-TW"/>
              </w:rPr>
              <w:fldChar w:fldCharType="begin"/>
            </w:r>
            <w:r>
              <w:rPr>
                <w:rFonts w:eastAsia="Times New Roman" w:cstheme="minorHAnsi"/>
                <w:b/>
                <w:bCs/>
                <w:color w:val="000000"/>
                <w:sz w:val="14"/>
                <w:szCs w:val="16"/>
                <w:lang w:val="en-US" w:eastAsia="ja-JP"/>
              </w:rPr>
              <w:instrText xml:space="preserve"> REF _Ref194086365 \r \h </w:instrText>
            </w:r>
            <w:r>
              <w:rPr>
                <w:rFonts w:eastAsia="PMingLiU" w:cstheme="minorHAnsi"/>
                <w:b/>
                <w:bCs/>
                <w:color w:val="000000"/>
                <w:sz w:val="14"/>
                <w:szCs w:val="16"/>
                <w:lang w:val="en-US" w:eastAsia="zh-TW"/>
              </w:rPr>
            </w:r>
            <w:r>
              <w:rPr>
                <w:rFonts w:eastAsia="PMingLiU" w:cstheme="minorHAnsi"/>
                <w:b/>
                <w:bCs/>
                <w:color w:val="000000"/>
                <w:sz w:val="14"/>
                <w:szCs w:val="16"/>
                <w:lang w:val="en-US" w:eastAsia="zh-TW"/>
              </w:rPr>
              <w:fldChar w:fldCharType="separate"/>
            </w:r>
            <w:r>
              <w:rPr>
                <w:rFonts w:eastAsia="Times New Roman" w:cstheme="minorHAnsi"/>
                <w:b/>
                <w:bCs/>
                <w:color w:val="000000"/>
                <w:sz w:val="14"/>
                <w:szCs w:val="16"/>
                <w:lang w:val="en-US" w:eastAsia="ja-JP"/>
              </w:rPr>
              <w:t>[2]</w:t>
            </w:r>
            <w:r>
              <w:rPr>
                <w:rFonts w:eastAsia="PMingLiU" w:cstheme="minorHAnsi"/>
                <w:b/>
                <w:bCs/>
                <w:color w:val="000000"/>
                <w:sz w:val="14"/>
                <w:szCs w:val="16"/>
                <w:lang w:val="en-US" w:eastAsia="zh-TW"/>
              </w:rPr>
              <w:fldChar w:fldCharType="end"/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E5E26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-2.32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EAA74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-0.37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DE507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0.94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822EC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2.32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0885B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-1.87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BF5FB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-0.38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87FBE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0.67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96288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1.87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5D254" w14:textId="77777777" w:rsidR="006F0CE1" w:rsidRDefault="006F0CE1">
            <w:pPr>
              <w:spacing w:after="0" w:line="254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-3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C2889B" w14:textId="77777777" w:rsidR="006F0CE1" w:rsidRDefault="006F0CE1">
            <w:pPr>
              <w:spacing w:after="0" w:line="254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Note: Absolute accuracy is the largest value of the difference between real RSRP and ideal RSRP at 5% and 95% point</w:t>
            </w:r>
          </w:p>
        </w:tc>
      </w:tr>
      <w:tr w:rsidR="006F0CE1" w14:paraId="0128D5A9" w14:textId="77777777" w:rsidTr="006F0CE1">
        <w:trPr>
          <w:trHeight w:val="283"/>
          <w:jc w:val="center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065EC" w14:textId="77777777" w:rsidR="006F0CE1" w:rsidRDefault="006F0C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2F0BD" w14:textId="77777777" w:rsidR="006F0CE1" w:rsidRDefault="006F0CE1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A72FA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-1.9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9C574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0.54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8A472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2.28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970D2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2.28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A061A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-1.22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8D6CE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0.54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581FD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1.93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8A8FE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1.93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7E933" w14:textId="77777777" w:rsidR="006F0CE1" w:rsidRDefault="006F0CE1">
            <w:pPr>
              <w:spacing w:after="0" w:line="254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-6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BA0399" w14:textId="77777777" w:rsidR="006F0CE1" w:rsidRDefault="006F0C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</w:tr>
      <w:tr w:rsidR="006F0CE1" w14:paraId="1358BA95" w14:textId="77777777" w:rsidTr="006F0CE1">
        <w:trPr>
          <w:trHeight w:val="219"/>
          <w:jc w:val="center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99560A" w14:textId="77777777" w:rsidR="006F0CE1" w:rsidRDefault="006F0CE1">
            <w:pPr>
              <w:spacing w:after="0" w:line="254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M=2, L=8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868678" w14:textId="77777777" w:rsidR="006F0CE1" w:rsidRDefault="006F0CE1">
            <w:pPr>
              <w:spacing w:after="0" w:line="254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eastAsia="PMingLiU" w:cstheme="minorHAnsi"/>
                <w:b/>
                <w:bCs/>
                <w:color w:val="000000"/>
                <w:sz w:val="14"/>
                <w:szCs w:val="16"/>
                <w:lang w:val="en-US" w:eastAsia="zh-TW"/>
              </w:rPr>
              <w:fldChar w:fldCharType="begin"/>
            </w:r>
            <w:r>
              <w:rPr>
                <w:rFonts w:eastAsia="Times New Roman" w:cstheme="minorHAnsi"/>
                <w:b/>
                <w:bCs/>
                <w:color w:val="000000"/>
                <w:sz w:val="14"/>
                <w:szCs w:val="16"/>
                <w:lang w:val="en-US" w:eastAsia="ja-JP"/>
              </w:rPr>
              <w:instrText xml:space="preserve"> REF _Ref194086365 \r \h </w:instrText>
            </w:r>
            <w:r>
              <w:rPr>
                <w:rFonts w:eastAsia="PMingLiU" w:cstheme="minorHAnsi"/>
                <w:b/>
                <w:bCs/>
                <w:color w:val="000000"/>
                <w:sz w:val="14"/>
                <w:szCs w:val="16"/>
                <w:lang w:val="en-US" w:eastAsia="zh-TW"/>
              </w:rPr>
            </w:r>
            <w:r>
              <w:rPr>
                <w:rFonts w:eastAsia="PMingLiU" w:cstheme="minorHAnsi"/>
                <w:b/>
                <w:bCs/>
                <w:color w:val="000000"/>
                <w:sz w:val="14"/>
                <w:szCs w:val="16"/>
                <w:lang w:val="en-US" w:eastAsia="zh-TW"/>
              </w:rPr>
              <w:fldChar w:fldCharType="separate"/>
            </w:r>
            <w:r>
              <w:rPr>
                <w:rFonts w:eastAsia="Times New Roman" w:cstheme="minorHAnsi"/>
                <w:b/>
                <w:bCs/>
                <w:color w:val="000000"/>
                <w:sz w:val="14"/>
                <w:szCs w:val="16"/>
                <w:lang w:val="en-US" w:eastAsia="ja-JP"/>
              </w:rPr>
              <w:t>[2]</w:t>
            </w:r>
            <w:r>
              <w:rPr>
                <w:rFonts w:eastAsia="PMingLiU" w:cstheme="minorHAnsi"/>
                <w:b/>
                <w:bCs/>
                <w:color w:val="000000"/>
                <w:sz w:val="14"/>
                <w:szCs w:val="16"/>
                <w:lang w:val="en-US" w:eastAsia="zh-TW"/>
              </w:rPr>
              <w:fldChar w:fldCharType="end"/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1577D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-1.54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626D9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D1928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1.41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AC5D9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1.54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4DB67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1DE23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0.02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3D375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1.05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1B2D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6367DC" w14:textId="77777777" w:rsidR="006F0CE1" w:rsidRDefault="006F0CE1">
            <w:pPr>
              <w:spacing w:after="0" w:line="254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-3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944CF2" w14:textId="77777777" w:rsidR="006F0CE1" w:rsidRDefault="006F0C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</w:tr>
      <w:tr w:rsidR="006F0CE1" w14:paraId="02EFF646" w14:textId="77777777" w:rsidTr="006F0CE1">
        <w:trPr>
          <w:trHeight w:val="265"/>
          <w:jc w:val="center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FA915D" w14:textId="77777777" w:rsidR="006F0CE1" w:rsidRDefault="006F0C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A76F35" w14:textId="77777777" w:rsidR="006F0CE1" w:rsidRDefault="006F0C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21699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-1.48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9DD53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0.43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C88A7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33DCB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66764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-0.97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E94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0.43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86925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1.73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68123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1.73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350D9B" w14:textId="77777777" w:rsidR="006F0CE1" w:rsidRDefault="006F0CE1">
            <w:pPr>
              <w:spacing w:after="0" w:line="254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-6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57D0BE" w14:textId="77777777" w:rsidR="006F0CE1" w:rsidRDefault="006F0C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</w:tr>
      <w:tr w:rsidR="006F0CE1" w14:paraId="38FD9F2A" w14:textId="77777777" w:rsidTr="006F0CE1">
        <w:trPr>
          <w:trHeight w:val="271"/>
          <w:jc w:val="center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78876" w14:textId="77777777" w:rsidR="006F0CE1" w:rsidRDefault="006F0CE1">
            <w:pPr>
              <w:spacing w:after="0" w:line="254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M=2, L=16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AF713" w14:textId="77777777" w:rsidR="006F0CE1" w:rsidRDefault="006F0CE1">
            <w:pPr>
              <w:spacing w:after="0" w:line="254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eastAsia="PMingLiU" w:cstheme="minorHAnsi"/>
                <w:b/>
                <w:bCs/>
                <w:color w:val="000000"/>
                <w:sz w:val="14"/>
                <w:szCs w:val="16"/>
                <w:lang w:val="en-US" w:eastAsia="zh-TW"/>
              </w:rPr>
              <w:fldChar w:fldCharType="begin"/>
            </w:r>
            <w:r>
              <w:rPr>
                <w:rFonts w:eastAsia="Times New Roman" w:cstheme="minorHAnsi"/>
                <w:b/>
                <w:bCs/>
                <w:color w:val="000000"/>
                <w:sz w:val="14"/>
                <w:szCs w:val="16"/>
                <w:lang w:val="en-US" w:eastAsia="ja-JP"/>
              </w:rPr>
              <w:instrText xml:space="preserve"> REF _Ref194086365 \r \h </w:instrText>
            </w:r>
            <w:r>
              <w:rPr>
                <w:rFonts w:eastAsia="PMingLiU" w:cstheme="minorHAnsi"/>
                <w:b/>
                <w:bCs/>
                <w:color w:val="000000"/>
                <w:sz w:val="14"/>
                <w:szCs w:val="16"/>
                <w:lang w:val="en-US" w:eastAsia="zh-TW"/>
              </w:rPr>
            </w:r>
            <w:r>
              <w:rPr>
                <w:rFonts w:eastAsia="PMingLiU" w:cstheme="minorHAnsi"/>
                <w:b/>
                <w:bCs/>
                <w:color w:val="000000"/>
                <w:sz w:val="14"/>
                <w:szCs w:val="16"/>
                <w:lang w:val="en-US" w:eastAsia="zh-TW"/>
              </w:rPr>
              <w:fldChar w:fldCharType="separate"/>
            </w:r>
            <w:r>
              <w:rPr>
                <w:rFonts w:eastAsia="Times New Roman" w:cstheme="minorHAnsi"/>
                <w:b/>
                <w:bCs/>
                <w:color w:val="000000"/>
                <w:sz w:val="14"/>
                <w:szCs w:val="16"/>
                <w:lang w:val="en-US" w:eastAsia="ja-JP"/>
              </w:rPr>
              <w:t>[2]</w:t>
            </w:r>
            <w:r>
              <w:rPr>
                <w:rFonts w:eastAsia="PMingLiU" w:cstheme="minorHAnsi"/>
                <w:b/>
                <w:bCs/>
                <w:color w:val="000000"/>
                <w:sz w:val="14"/>
                <w:szCs w:val="16"/>
                <w:lang w:val="en-US" w:eastAsia="zh-TW"/>
              </w:rPr>
              <w:fldChar w:fldCharType="end"/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58D6F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-1.29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FCCFE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0.13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7F4E2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1.38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A35F4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1.38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49FCA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-0.93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2F388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0.1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57882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1.09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CCD5E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1.09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F8D8E" w14:textId="77777777" w:rsidR="006F0CE1" w:rsidRDefault="006F0CE1">
            <w:pPr>
              <w:spacing w:after="0" w:line="254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-3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864479" w14:textId="77777777" w:rsidR="006F0CE1" w:rsidRDefault="006F0C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</w:tr>
      <w:tr w:rsidR="006F0CE1" w14:paraId="5E3F4252" w14:textId="77777777" w:rsidTr="006F0CE1">
        <w:trPr>
          <w:trHeight w:val="275"/>
          <w:jc w:val="center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FD37D" w14:textId="77777777" w:rsidR="006F0CE1" w:rsidRDefault="006F0C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15C51" w14:textId="77777777" w:rsidR="006F0CE1" w:rsidRDefault="006F0C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F7DA5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-1.05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40432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0.54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1E986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2.05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8A129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2.05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B4F73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-0.68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3D967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0.52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80A1A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1.67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85E71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1.67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BC41C" w14:textId="77777777" w:rsidR="006F0CE1" w:rsidRDefault="006F0CE1">
            <w:pPr>
              <w:spacing w:after="0" w:line="254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-6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8F1C59" w14:textId="77777777" w:rsidR="006F0CE1" w:rsidRDefault="006F0C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</w:tr>
      <w:tr w:rsidR="006F0CE1" w14:paraId="7D56B528" w14:textId="77777777" w:rsidTr="006F0CE1">
        <w:trPr>
          <w:trHeight w:val="326"/>
          <w:jc w:val="center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02246" w14:textId="77777777" w:rsidR="006F0CE1" w:rsidRDefault="006F0CE1">
            <w:pPr>
              <w:spacing w:after="0" w:line="254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M=4, L=16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FB325" w14:textId="77777777" w:rsidR="006F0CE1" w:rsidRDefault="006F0CE1">
            <w:pPr>
              <w:spacing w:after="0" w:line="254" w:lineRule="auto"/>
              <w:jc w:val="center"/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b/>
                <w:bCs/>
                <w:color w:val="000000"/>
                <w:sz w:val="14"/>
                <w:szCs w:val="16"/>
                <w:lang w:val="en-US" w:eastAsia="zh-TW"/>
              </w:rPr>
              <w:fldChar w:fldCharType="begin"/>
            </w:r>
            <w:r>
              <w:rPr>
                <w:rFonts w:eastAsia="Times New Roman" w:cstheme="minorHAnsi"/>
                <w:b/>
                <w:bCs/>
                <w:color w:val="000000"/>
                <w:sz w:val="14"/>
                <w:szCs w:val="16"/>
                <w:lang w:val="en-US" w:eastAsia="ja-JP"/>
              </w:rPr>
              <w:instrText xml:space="preserve"> REF _Ref194086365 \r \h </w:instrText>
            </w:r>
            <w:r>
              <w:rPr>
                <w:rFonts w:eastAsia="PMingLiU" w:cstheme="minorHAnsi"/>
                <w:b/>
                <w:bCs/>
                <w:color w:val="000000"/>
                <w:sz w:val="14"/>
                <w:szCs w:val="16"/>
                <w:lang w:val="en-US" w:eastAsia="zh-TW"/>
              </w:rPr>
            </w:r>
            <w:r>
              <w:rPr>
                <w:rFonts w:eastAsia="PMingLiU" w:cstheme="minorHAnsi"/>
                <w:b/>
                <w:bCs/>
                <w:color w:val="000000"/>
                <w:sz w:val="14"/>
                <w:szCs w:val="16"/>
                <w:lang w:val="en-US" w:eastAsia="zh-TW"/>
              </w:rPr>
              <w:fldChar w:fldCharType="separate"/>
            </w:r>
            <w:r>
              <w:rPr>
                <w:rFonts w:eastAsia="Times New Roman" w:cstheme="minorHAnsi"/>
                <w:b/>
                <w:bCs/>
                <w:color w:val="000000"/>
                <w:sz w:val="14"/>
                <w:szCs w:val="16"/>
                <w:lang w:val="en-US" w:eastAsia="ja-JP"/>
              </w:rPr>
              <w:t>[2]</w:t>
            </w:r>
            <w:r>
              <w:rPr>
                <w:rFonts w:eastAsia="PMingLiU" w:cstheme="minorHAnsi"/>
                <w:b/>
                <w:bCs/>
                <w:color w:val="000000"/>
                <w:sz w:val="14"/>
                <w:szCs w:val="16"/>
                <w:lang w:val="en-US" w:eastAsia="zh-TW"/>
              </w:rPr>
              <w:fldChar w:fldCharType="end"/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85281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-1.48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20451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0.33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C6F04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2.05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BD341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2.05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4468C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-0.82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32BEC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0.34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8C603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1.41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153A7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1.41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32374" w14:textId="77777777" w:rsidR="006F0CE1" w:rsidRDefault="006F0CE1">
            <w:pPr>
              <w:spacing w:after="0" w:line="254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-3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7407AA" w14:textId="77777777" w:rsidR="006F0CE1" w:rsidRDefault="006F0C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</w:tr>
      <w:tr w:rsidR="006F0CE1" w14:paraId="14E07168" w14:textId="77777777" w:rsidTr="006F0CE1">
        <w:trPr>
          <w:trHeight w:val="275"/>
          <w:jc w:val="center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0CCC6" w14:textId="77777777" w:rsidR="006F0CE1" w:rsidRDefault="006F0C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C8A8B" w14:textId="77777777" w:rsidR="006F0CE1" w:rsidRDefault="006F0CE1">
            <w:pPr>
              <w:spacing w:after="0" w:line="240" w:lineRule="auto"/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BBC55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-1.37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4DE72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0.72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6A5E2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2.61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6D3A6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2.61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26D95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-0.66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2C4B9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0.73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1ADA6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2.04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74DF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2.04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3785D" w14:textId="77777777" w:rsidR="006F0CE1" w:rsidRDefault="006F0CE1">
            <w:pPr>
              <w:spacing w:after="0" w:line="254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-6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0D4A19" w14:textId="77777777" w:rsidR="006F0CE1" w:rsidRDefault="006F0C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</w:tr>
      <w:tr w:rsidR="006F0CE1" w14:paraId="28AA3C8F" w14:textId="77777777" w:rsidTr="006F0CE1">
        <w:trPr>
          <w:trHeight w:val="325"/>
          <w:jc w:val="center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B71D6" w14:textId="77777777" w:rsidR="006F0CE1" w:rsidRDefault="006F0CE1">
            <w:pPr>
              <w:spacing w:after="0" w:line="254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M=4, L=32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AC40F" w14:textId="77777777" w:rsidR="006F0CE1" w:rsidRDefault="006F0CE1">
            <w:pPr>
              <w:spacing w:after="0" w:line="254" w:lineRule="auto"/>
              <w:jc w:val="center"/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b/>
                <w:bCs/>
                <w:color w:val="000000"/>
                <w:sz w:val="14"/>
                <w:szCs w:val="16"/>
                <w:lang w:val="en-US" w:eastAsia="zh-TW"/>
              </w:rPr>
              <w:fldChar w:fldCharType="begin"/>
            </w:r>
            <w:r>
              <w:rPr>
                <w:rFonts w:eastAsia="Times New Roman" w:cstheme="minorHAnsi"/>
                <w:b/>
                <w:bCs/>
                <w:color w:val="000000"/>
                <w:sz w:val="14"/>
                <w:szCs w:val="16"/>
                <w:lang w:val="en-US" w:eastAsia="ja-JP"/>
              </w:rPr>
              <w:instrText xml:space="preserve"> REF _Ref194086365 \r \h </w:instrText>
            </w:r>
            <w:r>
              <w:rPr>
                <w:rFonts w:eastAsia="PMingLiU" w:cstheme="minorHAnsi"/>
                <w:b/>
                <w:bCs/>
                <w:color w:val="000000"/>
                <w:sz w:val="14"/>
                <w:szCs w:val="16"/>
                <w:lang w:val="en-US" w:eastAsia="zh-TW"/>
              </w:rPr>
            </w:r>
            <w:r>
              <w:rPr>
                <w:rFonts w:eastAsia="PMingLiU" w:cstheme="minorHAnsi"/>
                <w:b/>
                <w:bCs/>
                <w:color w:val="000000"/>
                <w:sz w:val="14"/>
                <w:szCs w:val="16"/>
                <w:lang w:val="en-US" w:eastAsia="zh-TW"/>
              </w:rPr>
              <w:fldChar w:fldCharType="separate"/>
            </w:r>
            <w:r>
              <w:rPr>
                <w:rFonts w:eastAsia="Times New Roman" w:cstheme="minorHAnsi"/>
                <w:b/>
                <w:bCs/>
                <w:color w:val="000000"/>
                <w:sz w:val="14"/>
                <w:szCs w:val="16"/>
                <w:lang w:val="en-US" w:eastAsia="ja-JP"/>
              </w:rPr>
              <w:t>[2]</w:t>
            </w:r>
            <w:r>
              <w:rPr>
                <w:rFonts w:eastAsia="PMingLiU" w:cstheme="minorHAnsi"/>
                <w:b/>
                <w:bCs/>
                <w:color w:val="000000"/>
                <w:sz w:val="14"/>
                <w:szCs w:val="16"/>
                <w:lang w:val="en-US" w:eastAsia="zh-TW"/>
              </w:rPr>
              <w:fldChar w:fldCharType="end"/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03875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-1.29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2D103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0.05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91C7C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1.28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683F6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1.29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12FB5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-1.11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02D8F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0.02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0BBFD" w14:textId="77777777" w:rsidR="006F0CE1" w:rsidRDefault="006F0CE1">
            <w:pPr>
              <w:spacing w:after="0" w:line="254" w:lineRule="auto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1.19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8A81B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1.19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613CA" w14:textId="77777777" w:rsidR="006F0CE1" w:rsidRDefault="006F0CE1">
            <w:pPr>
              <w:spacing w:after="0" w:line="254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-3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91E926" w14:textId="77777777" w:rsidR="006F0CE1" w:rsidRDefault="006F0C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</w:tr>
      <w:tr w:rsidR="006F0CE1" w14:paraId="32B9BBAB" w14:textId="77777777" w:rsidTr="006F0CE1">
        <w:trPr>
          <w:trHeight w:val="318"/>
          <w:jc w:val="center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20734" w14:textId="77777777" w:rsidR="006F0CE1" w:rsidRDefault="006F0C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B13C7" w14:textId="77777777" w:rsidR="006F0CE1" w:rsidRDefault="006F0CE1">
            <w:pPr>
              <w:spacing w:after="0" w:line="240" w:lineRule="auto"/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2BAD8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-1.01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6CC8E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0.49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2467D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2.01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720A0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2.01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B4D4E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-0.82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15F23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0.45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B853A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1.76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2CECD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1.76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41F3" w14:textId="77777777" w:rsidR="006F0CE1" w:rsidRDefault="006F0CE1">
            <w:pPr>
              <w:spacing w:after="0" w:line="254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-6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32D8F3" w14:textId="77777777" w:rsidR="006F0CE1" w:rsidRDefault="006F0C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</w:tr>
      <w:tr w:rsidR="006F0CE1" w14:paraId="395A4AEC" w14:textId="77777777" w:rsidTr="006F0CE1">
        <w:trPr>
          <w:trHeight w:val="318"/>
          <w:jc w:val="center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15D59" w14:textId="77777777" w:rsidR="006F0CE1" w:rsidRDefault="006F0CE1">
            <w:pPr>
              <w:spacing w:after="0" w:line="254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M=4, L=32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6EB16" w14:textId="77777777" w:rsidR="006F0CE1" w:rsidRDefault="006F0CE1">
            <w:pPr>
              <w:spacing w:after="0" w:line="254" w:lineRule="auto"/>
              <w:jc w:val="center"/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  <w:t xml:space="preserve">Set 2 from </w:t>
            </w:r>
            <w:r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  <w:fldChar w:fldCharType="begin"/>
            </w:r>
            <w:r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  <w:instrText xml:space="preserve"> REF _Ref194086391 \r \h </w:instrText>
            </w:r>
            <w:r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</w:r>
            <w:r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  <w:fldChar w:fldCharType="separate"/>
            </w:r>
            <w:r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  <w:t>[3]</w:t>
            </w:r>
            <w:r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  <w:fldChar w:fldCharType="end"/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576F8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-1.1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1E8F9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0.02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39358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1.12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84640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1.1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BD054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-1.03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40BF9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-0.01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C00D6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1.08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8E01F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1.08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ACF97" w14:textId="77777777" w:rsidR="006F0CE1" w:rsidRDefault="006F0CE1">
            <w:pPr>
              <w:spacing w:after="0" w:line="254" w:lineRule="auto"/>
              <w:jc w:val="center"/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  <w:t>-3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DAB4E3" w14:textId="77777777" w:rsidR="006F0CE1" w:rsidRDefault="006F0CE1">
            <w:pPr>
              <w:spacing w:after="0" w:line="254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</w:tr>
      <w:tr w:rsidR="006F0CE1" w14:paraId="5D1ED450" w14:textId="77777777" w:rsidTr="006F0CE1">
        <w:trPr>
          <w:trHeight w:val="318"/>
          <w:jc w:val="center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90D22" w14:textId="77777777" w:rsidR="006F0CE1" w:rsidRDefault="006F0C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9C38C" w14:textId="77777777" w:rsidR="006F0CE1" w:rsidRDefault="006F0CE1">
            <w:pPr>
              <w:spacing w:after="0" w:line="240" w:lineRule="auto"/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F7E71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-1.07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291CF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0.23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0AD75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1.56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B33B4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1.56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B3DD5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-0.91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FEC20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0.19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23E06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1.43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24113" w14:textId="77777777" w:rsidR="006F0CE1" w:rsidRDefault="006F0CE1">
            <w:pPr>
              <w:spacing w:after="0" w:line="254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1.43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74806" w14:textId="77777777" w:rsidR="006F0CE1" w:rsidRDefault="006F0CE1">
            <w:pPr>
              <w:spacing w:after="0" w:line="254" w:lineRule="auto"/>
              <w:jc w:val="center"/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  <w:t>-6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8A2EB04" w14:textId="77777777" w:rsidR="006F0CE1" w:rsidRDefault="006F0CE1">
            <w:pPr>
              <w:spacing w:after="0" w:line="254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</w:tr>
    </w:tbl>
    <w:p w14:paraId="402D6C7E" w14:textId="77777777" w:rsidR="006F0CE1" w:rsidRDefault="006F0CE1" w:rsidP="006F0CE1">
      <w:pPr>
        <w:jc w:val="both"/>
        <w:rPr>
          <w:rFonts w:ascii="Times New Roman" w:hAnsi="Times New Roman" w:cs="Times New Roman"/>
          <w:b/>
          <w:bCs/>
        </w:rPr>
      </w:pPr>
    </w:p>
    <w:p w14:paraId="1BC5133E" w14:textId="26B31B5C" w:rsidR="006F0CE1" w:rsidRDefault="006F0CE1" w:rsidP="006F0CE1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Proposal 2: For OOK-based LP-WUR, use 3 or 5 samples for RSRP measurements.</w:t>
      </w:r>
    </w:p>
    <w:p w14:paraId="5B1FEB2A" w14:textId="6364DD20" w:rsidR="008E57D9" w:rsidRDefault="008E57D9" w:rsidP="008E57D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Proposal </w:t>
      </w:r>
      <w:r w:rsidR="006F0CE1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>: The ideal RSRP and the measured RSRP are derived based on the assumption that the OOK-based LP-WUR is equipped with I-branch only, and RAN4 needs to align the understanding for the obtained results.</w:t>
      </w:r>
    </w:p>
    <w:p w14:paraId="0BCF6254" w14:textId="77777777" w:rsidR="008E57D9" w:rsidRDefault="008E57D9" w:rsidP="006C1813"/>
    <w:p w14:paraId="66616AFF" w14:textId="77777777" w:rsidR="006C1813" w:rsidRDefault="006C1813" w:rsidP="006C1813"/>
    <w:p w14:paraId="390ECC25" w14:textId="61FDD5B6" w:rsidR="005A782E" w:rsidRPr="00714535" w:rsidRDefault="005A782E" w:rsidP="005876AB">
      <w:pPr>
        <w:pStyle w:val="Heading1"/>
        <w:ind w:left="0" w:firstLine="0"/>
        <w:rPr>
          <w:lang w:val="en-US"/>
        </w:rPr>
      </w:pPr>
      <w:r w:rsidRPr="00714535">
        <w:rPr>
          <w:lang w:val="en-US"/>
        </w:rPr>
        <w:lastRenderedPageBreak/>
        <w:t>References</w:t>
      </w:r>
    </w:p>
    <w:p w14:paraId="76F1DE54" w14:textId="684434CA" w:rsidR="0040238E" w:rsidRDefault="0040238E" w:rsidP="00FE3880">
      <w:pPr>
        <w:pStyle w:val="ListParagraph"/>
        <w:numPr>
          <w:ilvl w:val="0"/>
          <w:numId w:val="2"/>
        </w:numPr>
      </w:pPr>
      <w:bookmarkStart w:id="4" w:name="_Ref166062061"/>
      <w:bookmarkStart w:id="5" w:name="_Ref173834746"/>
      <w:r w:rsidRPr="00714535">
        <w:t>R4-</w:t>
      </w:r>
      <w:r w:rsidR="006F0CE1" w:rsidRPr="006F0CE1">
        <w:t>2502600</w:t>
      </w:r>
      <w:r w:rsidRPr="00714535">
        <w:t xml:space="preserve">, </w:t>
      </w:r>
      <w:r w:rsidR="006F0CE1" w:rsidRPr="006F0CE1">
        <w:t>WF on RRM requirements for NR_LPWUS</w:t>
      </w:r>
      <w:r w:rsidRPr="00714535">
        <w:t>, vivo</w:t>
      </w:r>
      <w:bookmarkEnd w:id="4"/>
      <w:r w:rsidR="00BC2282" w:rsidRPr="00714535">
        <w:t>.</w:t>
      </w:r>
      <w:bookmarkEnd w:id="5"/>
    </w:p>
    <w:p w14:paraId="47C9E5E3" w14:textId="77777777" w:rsidR="006F0CE1" w:rsidRDefault="006F0CE1" w:rsidP="006F0CE1">
      <w:pPr>
        <w:pStyle w:val="ListParagraph"/>
        <w:numPr>
          <w:ilvl w:val="0"/>
          <w:numId w:val="2"/>
        </w:numPr>
        <w:spacing w:line="256" w:lineRule="auto"/>
      </w:pPr>
      <w:bookmarkStart w:id="6" w:name="_Ref194086365"/>
      <w:r>
        <w:t>R4-2502600, WF on RRM requirements for NR_LPWUS</w:t>
      </w:r>
      <w:bookmarkEnd w:id="6"/>
    </w:p>
    <w:p w14:paraId="2785050A" w14:textId="77777777" w:rsidR="006F0CE1" w:rsidRDefault="006F0CE1" w:rsidP="006F0CE1">
      <w:pPr>
        <w:pStyle w:val="ListParagraph"/>
        <w:numPr>
          <w:ilvl w:val="0"/>
          <w:numId w:val="2"/>
        </w:numPr>
        <w:spacing w:line="256" w:lineRule="auto"/>
      </w:pPr>
      <w:bookmarkStart w:id="7" w:name="_Ref194086391"/>
      <w:r>
        <w:t>R1-2501583, Summary #5 of discussions on LP-WUS and LP-SS design, vivo</w:t>
      </w:r>
      <w:bookmarkEnd w:id="7"/>
    </w:p>
    <w:p w14:paraId="723541C3" w14:textId="77777777" w:rsidR="006F0CE1" w:rsidRPr="00714535" w:rsidRDefault="006F0CE1" w:rsidP="006F0CE1">
      <w:pPr>
        <w:pStyle w:val="ListParagraph"/>
        <w:ind w:left="405"/>
      </w:pPr>
    </w:p>
    <w:p w14:paraId="48BD853C" w14:textId="6D88853A" w:rsidR="006A7A50" w:rsidRPr="00714535" w:rsidRDefault="006A7A50" w:rsidP="00164D3F">
      <w:pPr>
        <w:pStyle w:val="ListParagraph"/>
        <w:spacing w:line="256" w:lineRule="auto"/>
        <w:ind w:left="405"/>
      </w:pPr>
    </w:p>
    <w:sectPr w:rsidR="006A7A50" w:rsidRPr="00714535" w:rsidSect="002662DA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E239C" w14:textId="77777777" w:rsidR="007732B3" w:rsidRDefault="007732B3">
      <w:r>
        <w:separator/>
      </w:r>
    </w:p>
  </w:endnote>
  <w:endnote w:type="continuationSeparator" w:id="0">
    <w:p w14:paraId="2AF7FC55" w14:textId="77777777" w:rsidR="007732B3" w:rsidRDefault="00773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57B2E" w14:textId="77777777" w:rsidR="007732B3" w:rsidRDefault="007732B3">
      <w:r>
        <w:separator/>
      </w:r>
    </w:p>
  </w:footnote>
  <w:footnote w:type="continuationSeparator" w:id="0">
    <w:p w14:paraId="100B614F" w14:textId="77777777" w:rsidR="007732B3" w:rsidRDefault="00773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77F43F6"/>
    <w:multiLevelType w:val="hybridMultilevel"/>
    <w:tmpl w:val="DD3844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E071C"/>
    <w:multiLevelType w:val="hybridMultilevel"/>
    <w:tmpl w:val="8D709A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5CB4A0A"/>
    <w:multiLevelType w:val="hybridMultilevel"/>
    <w:tmpl w:val="4F26C98E"/>
    <w:lvl w:ilvl="0" w:tplc="5FA49EF2">
      <w:numFmt w:val="bullet"/>
      <w:lvlText w:val="·"/>
      <w:lvlJc w:val="left"/>
      <w:pPr>
        <w:ind w:left="121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C7D8B"/>
    <w:multiLevelType w:val="hybridMultilevel"/>
    <w:tmpl w:val="47A60308"/>
    <w:lvl w:ilvl="0" w:tplc="08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6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AA13DD6"/>
    <w:multiLevelType w:val="hybridMultilevel"/>
    <w:tmpl w:val="FC4821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E213D8"/>
    <w:multiLevelType w:val="hybridMultilevel"/>
    <w:tmpl w:val="DFFC5C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BB226D"/>
    <w:multiLevelType w:val="hybridMultilevel"/>
    <w:tmpl w:val="B13E4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02794"/>
    <w:multiLevelType w:val="multilevel"/>
    <w:tmpl w:val="46E06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D15B9A"/>
    <w:multiLevelType w:val="hybridMultilevel"/>
    <w:tmpl w:val="F1F4CB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0267AD"/>
    <w:multiLevelType w:val="hybridMultilevel"/>
    <w:tmpl w:val="9D9285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6F2BE1"/>
    <w:multiLevelType w:val="hybridMultilevel"/>
    <w:tmpl w:val="31FE57A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BA440DF"/>
    <w:multiLevelType w:val="hybridMultilevel"/>
    <w:tmpl w:val="C0B0CADA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8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5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3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0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7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4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914" w:hanging="360"/>
      </w:pPr>
      <w:rPr>
        <w:rFonts w:ascii="Wingdings" w:hAnsi="Wingdings" w:hint="default"/>
      </w:rPr>
    </w:lvl>
  </w:abstractNum>
  <w:abstractNum w:abstractNumId="17" w15:restartNumberingAfterBreak="0">
    <w:nsid w:val="3D8D0570"/>
    <w:multiLevelType w:val="multilevel"/>
    <w:tmpl w:val="AC329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78B9AB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4ADA4DC7"/>
    <w:multiLevelType w:val="hybridMultilevel"/>
    <w:tmpl w:val="FDBCB6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E62404D"/>
    <w:multiLevelType w:val="hybridMultilevel"/>
    <w:tmpl w:val="03924F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7D44B9"/>
    <w:multiLevelType w:val="hybridMultilevel"/>
    <w:tmpl w:val="3C68E8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4963E1E"/>
    <w:multiLevelType w:val="hybridMultilevel"/>
    <w:tmpl w:val="7CE6FC8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hybridMultilevel"/>
    <w:tmpl w:val="4C5CF47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D5855BC"/>
    <w:multiLevelType w:val="hybridMultilevel"/>
    <w:tmpl w:val="51628F3E"/>
    <w:lvl w:ilvl="0" w:tplc="107005C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892C1B"/>
    <w:multiLevelType w:val="hybridMultilevel"/>
    <w:tmpl w:val="6AF6C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E33B41"/>
    <w:multiLevelType w:val="multilevel"/>
    <w:tmpl w:val="C3645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AD623E4"/>
    <w:multiLevelType w:val="hybridMultilevel"/>
    <w:tmpl w:val="4C92CB50"/>
    <w:lvl w:ilvl="0" w:tplc="5FA49EF2">
      <w:numFmt w:val="bullet"/>
      <w:lvlText w:val="·"/>
      <w:lvlJc w:val="left"/>
      <w:pPr>
        <w:ind w:left="121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0" w15:restartNumberingAfterBreak="0">
    <w:nsid w:val="7B5F386B"/>
    <w:multiLevelType w:val="multilevel"/>
    <w:tmpl w:val="4126B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32" w15:restartNumberingAfterBreak="0">
    <w:nsid w:val="7CF34D02"/>
    <w:multiLevelType w:val="hybridMultilevel"/>
    <w:tmpl w:val="06DEBF9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CF50978"/>
    <w:multiLevelType w:val="hybridMultilevel"/>
    <w:tmpl w:val="D5686E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880285946">
    <w:abstractNumId w:val="34"/>
  </w:num>
  <w:num w:numId="2" w16cid:durableId="1738749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3325504">
    <w:abstractNumId w:val="12"/>
  </w:num>
  <w:num w:numId="4" w16cid:durableId="1579513991">
    <w:abstractNumId w:val="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17579077">
    <w:abstractNumId w:val="14"/>
  </w:num>
  <w:num w:numId="6" w16cid:durableId="123088283">
    <w:abstractNumId w:val="19"/>
  </w:num>
  <w:num w:numId="7" w16cid:durableId="933320673">
    <w:abstractNumId w:val="8"/>
  </w:num>
  <w:num w:numId="8" w16cid:durableId="1639996714">
    <w:abstractNumId w:val="21"/>
  </w:num>
  <w:num w:numId="9" w16cid:durableId="913469679">
    <w:abstractNumId w:val="19"/>
  </w:num>
  <w:num w:numId="10" w16cid:durableId="1545212710">
    <w:abstractNumId w:val="21"/>
  </w:num>
  <w:num w:numId="11" w16cid:durableId="1093014052">
    <w:abstractNumId w:val="0"/>
  </w:num>
  <w:num w:numId="12" w16cid:durableId="1287157629">
    <w:abstractNumId w:val="6"/>
  </w:num>
  <w:num w:numId="13" w16cid:durableId="2027827007">
    <w:abstractNumId w:val="20"/>
  </w:num>
  <w:num w:numId="14" w16cid:durableId="797920952">
    <w:abstractNumId w:val="11"/>
  </w:num>
  <w:num w:numId="15" w16cid:durableId="1583298407">
    <w:abstractNumId w:val="11"/>
  </w:num>
  <w:num w:numId="16" w16cid:durableId="729232797">
    <w:abstractNumId w:val="33"/>
  </w:num>
  <w:num w:numId="17" w16cid:durableId="1809740761">
    <w:abstractNumId w:val="9"/>
  </w:num>
  <w:num w:numId="18" w16cid:durableId="284191857">
    <w:abstractNumId w:val="2"/>
  </w:num>
  <w:num w:numId="19" w16cid:durableId="401487208">
    <w:abstractNumId w:val="5"/>
  </w:num>
  <w:num w:numId="20" w16cid:durableId="1532840962">
    <w:abstractNumId w:val="29"/>
  </w:num>
  <w:num w:numId="21" w16cid:durableId="2037349397">
    <w:abstractNumId w:val="4"/>
  </w:num>
  <w:num w:numId="22" w16cid:durableId="1783374912">
    <w:abstractNumId w:val="16"/>
  </w:num>
  <w:num w:numId="23" w16cid:durableId="32459540">
    <w:abstractNumId w:val="11"/>
  </w:num>
  <w:num w:numId="24" w16cid:durableId="1863586093">
    <w:abstractNumId w:val="23"/>
  </w:num>
  <w:num w:numId="25" w16cid:durableId="699546368">
    <w:abstractNumId w:val="32"/>
  </w:num>
  <w:num w:numId="26" w16cid:durableId="588974989">
    <w:abstractNumId w:val="22"/>
  </w:num>
  <w:num w:numId="27" w16cid:durableId="13311551">
    <w:abstractNumId w:val="11"/>
  </w:num>
  <w:num w:numId="28" w16cid:durableId="1661302733">
    <w:abstractNumId w:val="15"/>
  </w:num>
  <w:num w:numId="29" w16cid:durableId="1731466118">
    <w:abstractNumId w:val="32"/>
  </w:num>
  <w:num w:numId="30" w16cid:durableId="194464772">
    <w:abstractNumId w:val="22"/>
  </w:num>
  <w:num w:numId="31" w16cid:durableId="1350327049">
    <w:abstractNumId w:val="2"/>
  </w:num>
  <w:num w:numId="32" w16cid:durableId="1672641504">
    <w:abstractNumId w:val="0"/>
  </w:num>
  <w:num w:numId="33" w16cid:durableId="920480535">
    <w:abstractNumId w:val="7"/>
  </w:num>
  <w:num w:numId="34" w16cid:durableId="2015300785">
    <w:abstractNumId w:val="7"/>
  </w:num>
  <w:num w:numId="35" w16cid:durableId="1406999593">
    <w:abstractNumId w:val="1"/>
  </w:num>
  <w:num w:numId="36" w16cid:durableId="3657214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30719123">
    <w:abstractNumId w:val="1"/>
  </w:num>
  <w:num w:numId="38" w16cid:durableId="717584688">
    <w:abstractNumId w:val="13"/>
  </w:num>
  <w:num w:numId="39" w16cid:durableId="193007707">
    <w:abstractNumId w:val="28"/>
  </w:num>
  <w:num w:numId="40" w16cid:durableId="2067100553">
    <w:abstractNumId w:val="23"/>
  </w:num>
  <w:num w:numId="41" w16cid:durableId="1811703504">
    <w:abstractNumId w:val="18"/>
  </w:num>
  <w:num w:numId="42" w16cid:durableId="196554623">
    <w:abstractNumId w:val="24"/>
  </w:num>
  <w:num w:numId="43" w16cid:durableId="1261259194">
    <w:abstractNumId w:val="30"/>
  </w:num>
  <w:num w:numId="44" w16cid:durableId="1937709345">
    <w:abstractNumId w:val="17"/>
  </w:num>
  <w:num w:numId="45" w16cid:durableId="1090849920">
    <w:abstractNumId w:val="10"/>
  </w:num>
  <w:num w:numId="46" w16cid:durableId="873495791">
    <w:abstractNumId w:val="27"/>
  </w:num>
  <w:num w:numId="47" w16cid:durableId="130558519">
    <w:abstractNumId w:val="26"/>
  </w:num>
  <w:num w:numId="48" w16cid:durableId="1593973455">
    <w:abstractNumId w:val="23"/>
  </w:num>
  <w:num w:numId="49" w16cid:durableId="190264424">
    <w:abstractNumId w:val="25"/>
  </w:num>
  <w:num w:numId="50" w16cid:durableId="1324507293">
    <w:abstractNumId w:val="10"/>
  </w:num>
  <w:num w:numId="51" w16cid:durableId="261039404">
    <w:abstractNumId w:val="2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bordersDoNotSurroundHeader/>
  <w:bordersDoNotSurroundFooter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8BB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9D0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D0D"/>
    <w:rsid w:val="00024EB7"/>
    <w:rsid w:val="00025547"/>
    <w:rsid w:val="000257A0"/>
    <w:rsid w:val="00025DD5"/>
    <w:rsid w:val="00025E39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1397"/>
    <w:rsid w:val="00032519"/>
    <w:rsid w:val="00032A22"/>
    <w:rsid w:val="00032E45"/>
    <w:rsid w:val="000334B8"/>
    <w:rsid w:val="00034101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8BC"/>
    <w:rsid w:val="00036E73"/>
    <w:rsid w:val="000374C6"/>
    <w:rsid w:val="0004052D"/>
    <w:rsid w:val="00040C18"/>
    <w:rsid w:val="0004114D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5E71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4E7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17A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7DC"/>
    <w:rsid w:val="00061E3E"/>
    <w:rsid w:val="00062363"/>
    <w:rsid w:val="000627C9"/>
    <w:rsid w:val="000628F2"/>
    <w:rsid w:val="00062C13"/>
    <w:rsid w:val="00062DDD"/>
    <w:rsid w:val="0006363E"/>
    <w:rsid w:val="00063F02"/>
    <w:rsid w:val="00064133"/>
    <w:rsid w:val="0006457A"/>
    <w:rsid w:val="000648BA"/>
    <w:rsid w:val="000648FA"/>
    <w:rsid w:val="00065201"/>
    <w:rsid w:val="000654B5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A85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F3C"/>
    <w:rsid w:val="000839E3"/>
    <w:rsid w:val="00083E10"/>
    <w:rsid w:val="00083E1A"/>
    <w:rsid w:val="00085C53"/>
    <w:rsid w:val="000863BD"/>
    <w:rsid w:val="000865A8"/>
    <w:rsid w:val="0008685F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A27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3D56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65"/>
    <w:rsid w:val="000C3EB5"/>
    <w:rsid w:val="000C3FF8"/>
    <w:rsid w:val="000C456F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73D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740"/>
    <w:rsid w:val="00106338"/>
    <w:rsid w:val="00106481"/>
    <w:rsid w:val="00106627"/>
    <w:rsid w:val="00106CE4"/>
    <w:rsid w:val="00106F0C"/>
    <w:rsid w:val="00107133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5DF6"/>
    <w:rsid w:val="00115EC3"/>
    <w:rsid w:val="0011634A"/>
    <w:rsid w:val="001166F3"/>
    <w:rsid w:val="001168B7"/>
    <w:rsid w:val="001168DF"/>
    <w:rsid w:val="00117316"/>
    <w:rsid w:val="001173A0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75E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1DC1"/>
    <w:rsid w:val="0013265C"/>
    <w:rsid w:val="001327A1"/>
    <w:rsid w:val="00132C26"/>
    <w:rsid w:val="001334AF"/>
    <w:rsid w:val="001334ED"/>
    <w:rsid w:val="001336DC"/>
    <w:rsid w:val="001346FB"/>
    <w:rsid w:val="00134A7E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723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CCA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362E"/>
    <w:rsid w:val="00163842"/>
    <w:rsid w:val="00163E72"/>
    <w:rsid w:val="0016479A"/>
    <w:rsid w:val="00164D3F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510"/>
    <w:rsid w:val="00171E27"/>
    <w:rsid w:val="00171F44"/>
    <w:rsid w:val="001727E6"/>
    <w:rsid w:val="001731A3"/>
    <w:rsid w:val="001731FB"/>
    <w:rsid w:val="00173792"/>
    <w:rsid w:val="00173B1E"/>
    <w:rsid w:val="00173DB5"/>
    <w:rsid w:val="00174022"/>
    <w:rsid w:val="0017409A"/>
    <w:rsid w:val="00174253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9D4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597"/>
    <w:rsid w:val="001A5974"/>
    <w:rsid w:val="001A5A08"/>
    <w:rsid w:val="001A66EA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8D4"/>
    <w:rsid w:val="001C3D0F"/>
    <w:rsid w:val="001C3FF5"/>
    <w:rsid w:val="001C47A7"/>
    <w:rsid w:val="001C4900"/>
    <w:rsid w:val="001C4DAD"/>
    <w:rsid w:val="001C56FB"/>
    <w:rsid w:val="001C5E78"/>
    <w:rsid w:val="001C5EAF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4A23"/>
    <w:rsid w:val="001D5196"/>
    <w:rsid w:val="001D5261"/>
    <w:rsid w:val="001D5333"/>
    <w:rsid w:val="001D5AB9"/>
    <w:rsid w:val="001D5BD1"/>
    <w:rsid w:val="001D6186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5F6D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6E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0B"/>
    <w:rsid w:val="002178A6"/>
    <w:rsid w:val="00217BA7"/>
    <w:rsid w:val="002205FA"/>
    <w:rsid w:val="002206A3"/>
    <w:rsid w:val="00220D1C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3F98"/>
    <w:rsid w:val="0024479E"/>
    <w:rsid w:val="00245089"/>
    <w:rsid w:val="002451DA"/>
    <w:rsid w:val="002455EF"/>
    <w:rsid w:val="00245C10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E49"/>
    <w:rsid w:val="0026062E"/>
    <w:rsid w:val="0026085A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2DA"/>
    <w:rsid w:val="00266A8C"/>
    <w:rsid w:val="002673C6"/>
    <w:rsid w:val="002674B3"/>
    <w:rsid w:val="002677F5"/>
    <w:rsid w:val="00267E9B"/>
    <w:rsid w:val="00271629"/>
    <w:rsid w:val="00271718"/>
    <w:rsid w:val="00271C2C"/>
    <w:rsid w:val="00271F1E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199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87DC3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403F"/>
    <w:rsid w:val="002A503A"/>
    <w:rsid w:val="002A5247"/>
    <w:rsid w:val="002A5515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4F8"/>
    <w:rsid w:val="002B0594"/>
    <w:rsid w:val="002B12C0"/>
    <w:rsid w:val="002B1908"/>
    <w:rsid w:val="002B1D61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553"/>
    <w:rsid w:val="002E188B"/>
    <w:rsid w:val="002E2A4A"/>
    <w:rsid w:val="002E2B29"/>
    <w:rsid w:val="002E2F17"/>
    <w:rsid w:val="002E308E"/>
    <w:rsid w:val="002E314B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1FC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44E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41E5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4C"/>
    <w:rsid w:val="003273FF"/>
    <w:rsid w:val="00327558"/>
    <w:rsid w:val="003275A8"/>
    <w:rsid w:val="00327DD1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1B69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C87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2546"/>
    <w:rsid w:val="00363AD7"/>
    <w:rsid w:val="003650E2"/>
    <w:rsid w:val="00365772"/>
    <w:rsid w:val="00366301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5D3D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4E3F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9EA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B82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25C"/>
    <w:rsid w:val="003B24B7"/>
    <w:rsid w:val="003B26AE"/>
    <w:rsid w:val="003B3525"/>
    <w:rsid w:val="003B35C2"/>
    <w:rsid w:val="003B392D"/>
    <w:rsid w:val="003B3C32"/>
    <w:rsid w:val="003B405B"/>
    <w:rsid w:val="003B43D6"/>
    <w:rsid w:val="003B4B61"/>
    <w:rsid w:val="003B4D29"/>
    <w:rsid w:val="003B518B"/>
    <w:rsid w:val="003B5B6A"/>
    <w:rsid w:val="003B60AC"/>
    <w:rsid w:val="003B6626"/>
    <w:rsid w:val="003B66D6"/>
    <w:rsid w:val="003B6859"/>
    <w:rsid w:val="003B6EDF"/>
    <w:rsid w:val="003B6FBB"/>
    <w:rsid w:val="003B741C"/>
    <w:rsid w:val="003B79B6"/>
    <w:rsid w:val="003B7F81"/>
    <w:rsid w:val="003C0851"/>
    <w:rsid w:val="003C09D9"/>
    <w:rsid w:val="003C0F4F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B2E"/>
    <w:rsid w:val="003C5ED8"/>
    <w:rsid w:val="003C629C"/>
    <w:rsid w:val="003C6399"/>
    <w:rsid w:val="003C640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E94"/>
    <w:rsid w:val="003E4324"/>
    <w:rsid w:val="003E4A53"/>
    <w:rsid w:val="003E4C42"/>
    <w:rsid w:val="003E4CBD"/>
    <w:rsid w:val="003E504B"/>
    <w:rsid w:val="003E539E"/>
    <w:rsid w:val="003E5923"/>
    <w:rsid w:val="003F0959"/>
    <w:rsid w:val="003F17EC"/>
    <w:rsid w:val="003F17F2"/>
    <w:rsid w:val="003F1C17"/>
    <w:rsid w:val="003F1C64"/>
    <w:rsid w:val="003F1EEC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EF3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38E"/>
    <w:rsid w:val="00402C9B"/>
    <w:rsid w:val="00402E32"/>
    <w:rsid w:val="00403029"/>
    <w:rsid w:val="00403353"/>
    <w:rsid w:val="00403A28"/>
    <w:rsid w:val="004041F4"/>
    <w:rsid w:val="00404715"/>
    <w:rsid w:val="00404786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056"/>
    <w:rsid w:val="00420D06"/>
    <w:rsid w:val="00420D6D"/>
    <w:rsid w:val="00421263"/>
    <w:rsid w:val="0042140A"/>
    <w:rsid w:val="0042179D"/>
    <w:rsid w:val="00421D5C"/>
    <w:rsid w:val="00422427"/>
    <w:rsid w:val="00423176"/>
    <w:rsid w:val="004232A1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4A"/>
    <w:rsid w:val="00437BE8"/>
    <w:rsid w:val="00437DBE"/>
    <w:rsid w:val="00440710"/>
    <w:rsid w:val="00440ACD"/>
    <w:rsid w:val="00441BFC"/>
    <w:rsid w:val="00442B9A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84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2F1B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570"/>
    <w:rsid w:val="00485B1F"/>
    <w:rsid w:val="00485F67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24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4D3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9A9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20E"/>
    <w:rsid w:val="004B7534"/>
    <w:rsid w:val="004B7980"/>
    <w:rsid w:val="004C096A"/>
    <w:rsid w:val="004C1962"/>
    <w:rsid w:val="004C1974"/>
    <w:rsid w:val="004C19AE"/>
    <w:rsid w:val="004C1A9D"/>
    <w:rsid w:val="004C22AA"/>
    <w:rsid w:val="004C2720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469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97A"/>
    <w:rsid w:val="004F6F75"/>
    <w:rsid w:val="004F703A"/>
    <w:rsid w:val="004F70CE"/>
    <w:rsid w:val="004F72C7"/>
    <w:rsid w:val="004F7F33"/>
    <w:rsid w:val="0050069F"/>
    <w:rsid w:val="00500736"/>
    <w:rsid w:val="00500BB1"/>
    <w:rsid w:val="00501C34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018"/>
    <w:rsid w:val="00506076"/>
    <w:rsid w:val="005061F6"/>
    <w:rsid w:val="00506384"/>
    <w:rsid w:val="00506714"/>
    <w:rsid w:val="005071CC"/>
    <w:rsid w:val="00507550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E1"/>
    <w:rsid w:val="005204F9"/>
    <w:rsid w:val="0052050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BC3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194F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E51"/>
    <w:rsid w:val="0055145D"/>
    <w:rsid w:val="005518F6"/>
    <w:rsid w:val="0055206F"/>
    <w:rsid w:val="00552ACC"/>
    <w:rsid w:val="00552B2C"/>
    <w:rsid w:val="00552BC4"/>
    <w:rsid w:val="00552D22"/>
    <w:rsid w:val="0055321E"/>
    <w:rsid w:val="005533D4"/>
    <w:rsid w:val="00553E31"/>
    <w:rsid w:val="00553ECD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7C3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9F9"/>
    <w:rsid w:val="00564D66"/>
    <w:rsid w:val="0056508A"/>
    <w:rsid w:val="00565B19"/>
    <w:rsid w:val="00565BDE"/>
    <w:rsid w:val="00565CA0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227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372"/>
    <w:rsid w:val="00580563"/>
    <w:rsid w:val="00580788"/>
    <w:rsid w:val="00581660"/>
    <w:rsid w:val="00581D42"/>
    <w:rsid w:val="00581FCB"/>
    <w:rsid w:val="005820B0"/>
    <w:rsid w:val="0058229E"/>
    <w:rsid w:val="00583472"/>
    <w:rsid w:val="00583B47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711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9AC"/>
    <w:rsid w:val="005B1BD8"/>
    <w:rsid w:val="005B1C38"/>
    <w:rsid w:val="005B1EF9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4C56"/>
    <w:rsid w:val="005C553A"/>
    <w:rsid w:val="005C609C"/>
    <w:rsid w:val="005C659F"/>
    <w:rsid w:val="005C72C8"/>
    <w:rsid w:val="005C7DF7"/>
    <w:rsid w:val="005D097C"/>
    <w:rsid w:val="005D0B5D"/>
    <w:rsid w:val="005D0FBF"/>
    <w:rsid w:val="005D13E7"/>
    <w:rsid w:val="005D1E89"/>
    <w:rsid w:val="005D1F9A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1EDA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345"/>
    <w:rsid w:val="005E7B7A"/>
    <w:rsid w:val="005F0057"/>
    <w:rsid w:val="005F0308"/>
    <w:rsid w:val="005F052B"/>
    <w:rsid w:val="005F165F"/>
    <w:rsid w:val="005F1935"/>
    <w:rsid w:val="005F1CD9"/>
    <w:rsid w:val="005F20FC"/>
    <w:rsid w:val="005F2501"/>
    <w:rsid w:val="005F2818"/>
    <w:rsid w:val="005F295E"/>
    <w:rsid w:val="005F31E1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2E85"/>
    <w:rsid w:val="00603D8F"/>
    <w:rsid w:val="00603D9A"/>
    <w:rsid w:val="00603DFF"/>
    <w:rsid w:val="006043E1"/>
    <w:rsid w:val="0060483B"/>
    <w:rsid w:val="00604A3A"/>
    <w:rsid w:val="00604C41"/>
    <w:rsid w:val="00605182"/>
    <w:rsid w:val="00605782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F47"/>
    <w:rsid w:val="006100A1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430"/>
    <w:rsid w:val="0061367C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81A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3944"/>
    <w:rsid w:val="006440E7"/>
    <w:rsid w:val="006446ED"/>
    <w:rsid w:val="006451A3"/>
    <w:rsid w:val="0064521D"/>
    <w:rsid w:val="006452E6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5E1"/>
    <w:rsid w:val="00663B14"/>
    <w:rsid w:val="00664482"/>
    <w:rsid w:val="006645DA"/>
    <w:rsid w:val="006649DD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996"/>
    <w:rsid w:val="00677B73"/>
    <w:rsid w:val="006801D1"/>
    <w:rsid w:val="00680453"/>
    <w:rsid w:val="00680A7D"/>
    <w:rsid w:val="00680C7B"/>
    <w:rsid w:val="00680DB0"/>
    <w:rsid w:val="00680DF4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B6C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4DF1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A01D1"/>
    <w:rsid w:val="006A0DAD"/>
    <w:rsid w:val="006A16B7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00E"/>
    <w:rsid w:val="006A4C0E"/>
    <w:rsid w:val="006A5133"/>
    <w:rsid w:val="006A527B"/>
    <w:rsid w:val="006A53F1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A50"/>
    <w:rsid w:val="006B02EC"/>
    <w:rsid w:val="006B0C39"/>
    <w:rsid w:val="006B10FF"/>
    <w:rsid w:val="006B1242"/>
    <w:rsid w:val="006B1FA8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05"/>
    <w:rsid w:val="006B5A79"/>
    <w:rsid w:val="006B60DE"/>
    <w:rsid w:val="006B61B3"/>
    <w:rsid w:val="006B64C9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BA"/>
    <w:rsid w:val="006C1651"/>
    <w:rsid w:val="006C1813"/>
    <w:rsid w:val="006C2C9F"/>
    <w:rsid w:val="006C2DC6"/>
    <w:rsid w:val="006C335A"/>
    <w:rsid w:val="006C3F7B"/>
    <w:rsid w:val="006C4018"/>
    <w:rsid w:val="006C41DF"/>
    <w:rsid w:val="006C4766"/>
    <w:rsid w:val="006C47C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5D42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2255"/>
    <w:rsid w:val="006E2F5B"/>
    <w:rsid w:val="006E2FCC"/>
    <w:rsid w:val="006E3089"/>
    <w:rsid w:val="006E3625"/>
    <w:rsid w:val="006E37AE"/>
    <w:rsid w:val="006E3C31"/>
    <w:rsid w:val="006E45C6"/>
    <w:rsid w:val="006E49ED"/>
    <w:rsid w:val="006E4C23"/>
    <w:rsid w:val="006E56F1"/>
    <w:rsid w:val="006E571D"/>
    <w:rsid w:val="006E5720"/>
    <w:rsid w:val="006E5C5D"/>
    <w:rsid w:val="006E5FBD"/>
    <w:rsid w:val="006E6E80"/>
    <w:rsid w:val="006E7218"/>
    <w:rsid w:val="006E744C"/>
    <w:rsid w:val="006E7621"/>
    <w:rsid w:val="006E7853"/>
    <w:rsid w:val="006F079F"/>
    <w:rsid w:val="006F081C"/>
    <w:rsid w:val="006F0CE1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6905"/>
    <w:rsid w:val="006F71DB"/>
    <w:rsid w:val="006F722C"/>
    <w:rsid w:val="006F7EBF"/>
    <w:rsid w:val="006F7F29"/>
    <w:rsid w:val="007016D4"/>
    <w:rsid w:val="00701A75"/>
    <w:rsid w:val="00701A77"/>
    <w:rsid w:val="00701F67"/>
    <w:rsid w:val="00702207"/>
    <w:rsid w:val="00702C1E"/>
    <w:rsid w:val="00702F95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3715"/>
    <w:rsid w:val="00714535"/>
    <w:rsid w:val="00714D78"/>
    <w:rsid w:val="00714F95"/>
    <w:rsid w:val="00716169"/>
    <w:rsid w:val="0071642C"/>
    <w:rsid w:val="00716622"/>
    <w:rsid w:val="00716719"/>
    <w:rsid w:val="00717214"/>
    <w:rsid w:val="0071723A"/>
    <w:rsid w:val="007172AD"/>
    <w:rsid w:val="0072047E"/>
    <w:rsid w:val="007207EE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83D"/>
    <w:rsid w:val="00726F9F"/>
    <w:rsid w:val="007270E0"/>
    <w:rsid w:val="007275DF"/>
    <w:rsid w:val="0072760D"/>
    <w:rsid w:val="00727AA2"/>
    <w:rsid w:val="00727BD4"/>
    <w:rsid w:val="00727C4D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0DD"/>
    <w:rsid w:val="00737255"/>
    <w:rsid w:val="00737378"/>
    <w:rsid w:val="0073762F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67A73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2B3"/>
    <w:rsid w:val="007736DD"/>
    <w:rsid w:val="007737A9"/>
    <w:rsid w:val="0077445F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2D66"/>
    <w:rsid w:val="007831EE"/>
    <w:rsid w:val="007832DE"/>
    <w:rsid w:val="00783D8F"/>
    <w:rsid w:val="00783F10"/>
    <w:rsid w:val="00784346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360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62C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30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CFF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7D0"/>
    <w:rsid w:val="007E5B71"/>
    <w:rsid w:val="007E630F"/>
    <w:rsid w:val="007E6675"/>
    <w:rsid w:val="007E6990"/>
    <w:rsid w:val="007E6ABC"/>
    <w:rsid w:val="007E6E04"/>
    <w:rsid w:val="007E6E13"/>
    <w:rsid w:val="007E6E55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1EF2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470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56D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6B"/>
    <w:rsid w:val="00806C84"/>
    <w:rsid w:val="00807763"/>
    <w:rsid w:val="00807A2C"/>
    <w:rsid w:val="00807A33"/>
    <w:rsid w:val="00810061"/>
    <w:rsid w:val="008105A8"/>
    <w:rsid w:val="00810766"/>
    <w:rsid w:val="00810AE4"/>
    <w:rsid w:val="008111C6"/>
    <w:rsid w:val="00811366"/>
    <w:rsid w:val="00811E6A"/>
    <w:rsid w:val="00812A9F"/>
    <w:rsid w:val="008133B9"/>
    <w:rsid w:val="008146A2"/>
    <w:rsid w:val="0081482E"/>
    <w:rsid w:val="00814BC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4B1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D72"/>
    <w:rsid w:val="00831044"/>
    <w:rsid w:val="008310D1"/>
    <w:rsid w:val="00831896"/>
    <w:rsid w:val="00831CF8"/>
    <w:rsid w:val="0083271F"/>
    <w:rsid w:val="00832B49"/>
    <w:rsid w:val="00832C4D"/>
    <w:rsid w:val="00832D9C"/>
    <w:rsid w:val="00832F8B"/>
    <w:rsid w:val="008330C7"/>
    <w:rsid w:val="00833284"/>
    <w:rsid w:val="0083332F"/>
    <w:rsid w:val="0083410E"/>
    <w:rsid w:val="008348DC"/>
    <w:rsid w:val="008349F7"/>
    <w:rsid w:val="008357D4"/>
    <w:rsid w:val="00835FA7"/>
    <w:rsid w:val="00836FC2"/>
    <w:rsid w:val="0083799E"/>
    <w:rsid w:val="00837AD9"/>
    <w:rsid w:val="00837F5B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53B6"/>
    <w:rsid w:val="008659F6"/>
    <w:rsid w:val="008661A3"/>
    <w:rsid w:val="00866F83"/>
    <w:rsid w:val="00867412"/>
    <w:rsid w:val="008675E7"/>
    <w:rsid w:val="00867AEB"/>
    <w:rsid w:val="0087011F"/>
    <w:rsid w:val="0087067F"/>
    <w:rsid w:val="00870F74"/>
    <w:rsid w:val="00871529"/>
    <w:rsid w:val="008716CF"/>
    <w:rsid w:val="00871779"/>
    <w:rsid w:val="00871E7A"/>
    <w:rsid w:val="00871E81"/>
    <w:rsid w:val="0087215B"/>
    <w:rsid w:val="00872306"/>
    <w:rsid w:val="0087260B"/>
    <w:rsid w:val="00872DFE"/>
    <w:rsid w:val="00874093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33F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59A"/>
    <w:rsid w:val="008A038D"/>
    <w:rsid w:val="008A100F"/>
    <w:rsid w:val="008A1356"/>
    <w:rsid w:val="008A1927"/>
    <w:rsid w:val="008A1CCF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98E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42C"/>
    <w:rsid w:val="008D5F3D"/>
    <w:rsid w:val="008D66D7"/>
    <w:rsid w:val="008D6A9C"/>
    <w:rsid w:val="008D6B54"/>
    <w:rsid w:val="008D6E67"/>
    <w:rsid w:val="008D7A6E"/>
    <w:rsid w:val="008D7D18"/>
    <w:rsid w:val="008E03B1"/>
    <w:rsid w:val="008E07F4"/>
    <w:rsid w:val="008E0983"/>
    <w:rsid w:val="008E0ACB"/>
    <w:rsid w:val="008E19D9"/>
    <w:rsid w:val="008E2353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7D9"/>
    <w:rsid w:val="008E5F8A"/>
    <w:rsid w:val="008E613A"/>
    <w:rsid w:val="008E67B2"/>
    <w:rsid w:val="008E721F"/>
    <w:rsid w:val="008E76E0"/>
    <w:rsid w:val="008E776C"/>
    <w:rsid w:val="008E7835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1C14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7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4E9"/>
    <w:rsid w:val="00913608"/>
    <w:rsid w:val="009137BC"/>
    <w:rsid w:val="00913C33"/>
    <w:rsid w:val="009141E8"/>
    <w:rsid w:val="00914F38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1BD2"/>
    <w:rsid w:val="00922336"/>
    <w:rsid w:val="00922A33"/>
    <w:rsid w:val="00922C75"/>
    <w:rsid w:val="00923669"/>
    <w:rsid w:val="0092388C"/>
    <w:rsid w:val="00924167"/>
    <w:rsid w:val="00924A90"/>
    <w:rsid w:val="00924C93"/>
    <w:rsid w:val="00924C96"/>
    <w:rsid w:val="009253F3"/>
    <w:rsid w:val="009262E4"/>
    <w:rsid w:val="0092799D"/>
    <w:rsid w:val="00930098"/>
    <w:rsid w:val="009301E5"/>
    <w:rsid w:val="0093032F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07"/>
    <w:rsid w:val="00932D17"/>
    <w:rsid w:val="009331D6"/>
    <w:rsid w:val="009339A2"/>
    <w:rsid w:val="0093433B"/>
    <w:rsid w:val="0093475C"/>
    <w:rsid w:val="009349FE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884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248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1B2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A9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6C32"/>
    <w:rsid w:val="00967384"/>
    <w:rsid w:val="009674F5"/>
    <w:rsid w:val="00967787"/>
    <w:rsid w:val="00967DEB"/>
    <w:rsid w:val="0097074E"/>
    <w:rsid w:val="00970B4C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BFD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0906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AE4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5835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3FA4"/>
    <w:rsid w:val="009E406C"/>
    <w:rsid w:val="009E4127"/>
    <w:rsid w:val="009E4CE3"/>
    <w:rsid w:val="009E4D29"/>
    <w:rsid w:val="009E504A"/>
    <w:rsid w:val="009E588B"/>
    <w:rsid w:val="009E687E"/>
    <w:rsid w:val="009E6AA9"/>
    <w:rsid w:val="009E6ED8"/>
    <w:rsid w:val="009E7BF7"/>
    <w:rsid w:val="009E7C66"/>
    <w:rsid w:val="009E7F4E"/>
    <w:rsid w:val="009F0CBC"/>
    <w:rsid w:val="009F0D3D"/>
    <w:rsid w:val="009F3234"/>
    <w:rsid w:val="009F34EB"/>
    <w:rsid w:val="009F351F"/>
    <w:rsid w:val="009F35D2"/>
    <w:rsid w:val="009F3888"/>
    <w:rsid w:val="009F3A71"/>
    <w:rsid w:val="009F3E12"/>
    <w:rsid w:val="009F3E64"/>
    <w:rsid w:val="009F44DD"/>
    <w:rsid w:val="009F4799"/>
    <w:rsid w:val="009F4924"/>
    <w:rsid w:val="009F552A"/>
    <w:rsid w:val="009F561D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8F5"/>
    <w:rsid w:val="00A11F03"/>
    <w:rsid w:val="00A122F1"/>
    <w:rsid w:val="00A12881"/>
    <w:rsid w:val="00A12BA0"/>
    <w:rsid w:val="00A12BCF"/>
    <w:rsid w:val="00A132F1"/>
    <w:rsid w:val="00A13971"/>
    <w:rsid w:val="00A13A0C"/>
    <w:rsid w:val="00A13BD2"/>
    <w:rsid w:val="00A13C93"/>
    <w:rsid w:val="00A14955"/>
    <w:rsid w:val="00A14C5B"/>
    <w:rsid w:val="00A14F6C"/>
    <w:rsid w:val="00A157CA"/>
    <w:rsid w:val="00A15C9C"/>
    <w:rsid w:val="00A15E05"/>
    <w:rsid w:val="00A160A6"/>
    <w:rsid w:val="00A1654E"/>
    <w:rsid w:val="00A16D59"/>
    <w:rsid w:val="00A16F62"/>
    <w:rsid w:val="00A16F84"/>
    <w:rsid w:val="00A1794F"/>
    <w:rsid w:val="00A205D3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3D4F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431"/>
    <w:rsid w:val="00A2751A"/>
    <w:rsid w:val="00A27534"/>
    <w:rsid w:val="00A305AE"/>
    <w:rsid w:val="00A312C7"/>
    <w:rsid w:val="00A31586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77F"/>
    <w:rsid w:val="00A46A16"/>
    <w:rsid w:val="00A46A8C"/>
    <w:rsid w:val="00A46C73"/>
    <w:rsid w:val="00A46CDE"/>
    <w:rsid w:val="00A47915"/>
    <w:rsid w:val="00A47C28"/>
    <w:rsid w:val="00A5022B"/>
    <w:rsid w:val="00A50887"/>
    <w:rsid w:val="00A50B2E"/>
    <w:rsid w:val="00A51551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533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19E"/>
    <w:rsid w:val="00A874B5"/>
    <w:rsid w:val="00A877EC"/>
    <w:rsid w:val="00A8785B"/>
    <w:rsid w:val="00A87EA3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336"/>
    <w:rsid w:val="00A959F4"/>
    <w:rsid w:val="00A965C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407"/>
    <w:rsid w:val="00AA5CC6"/>
    <w:rsid w:val="00AA5FF3"/>
    <w:rsid w:val="00AA690C"/>
    <w:rsid w:val="00AA6BE5"/>
    <w:rsid w:val="00AA710F"/>
    <w:rsid w:val="00AA7650"/>
    <w:rsid w:val="00AB080A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4B8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3EF"/>
    <w:rsid w:val="00AD56DD"/>
    <w:rsid w:val="00AD5B4F"/>
    <w:rsid w:val="00AD606A"/>
    <w:rsid w:val="00AD6FA9"/>
    <w:rsid w:val="00AD7264"/>
    <w:rsid w:val="00AD74E2"/>
    <w:rsid w:val="00AD7563"/>
    <w:rsid w:val="00AD7EBD"/>
    <w:rsid w:val="00AE0403"/>
    <w:rsid w:val="00AE084D"/>
    <w:rsid w:val="00AE0CEA"/>
    <w:rsid w:val="00AE1069"/>
    <w:rsid w:val="00AE1167"/>
    <w:rsid w:val="00AE171B"/>
    <w:rsid w:val="00AE2A91"/>
    <w:rsid w:val="00AE335F"/>
    <w:rsid w:val="00AE34B5"/>
    <w:rsid w:val="00AE474D"/>
    <w:rsid w:val="00AE4CEE"/>
    <w:rsid w:val="00AE5068"/>
    <w:rsid w:val="00AE566E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9ED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8BB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3EBF"/>
    <w:rsid w:val="00B0459C"/>
    <w:rsid w:val="00B04D59"/>
    <w:rsid w:val="00B05077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011B"/>
    <w:rsid w:val="00B20681"/>
    <w:rsid w:val="00B21023"/>
    <w:rsid w:val="00B21920"/>
    <w:rsid w:val="00B21AC2"/>
    <w:rsid w:val="00B21FED"/>
    <w:rsid w:val="00B22D5D"/>
    <w:rsid w:val="00B232C5"/>
    <w:rsid w:val="00B24391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7B9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A00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47D20"/>
    <w:rsid w:val="00B47DC3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60C69"/>
    <w:rsid w:val="00B60DBD"/>
    <w:rsid w:val="00B61010"/>
    <w:rsid w:val="00B61306"/>
    <w:rsid w:val="00B61436"/>
    <w:rsid w:val="00B61A49"/>
    <w:rsid w:val="00B62E0B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5DBF"/>
    <w:rsid w:val="00B665FF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5B4"/>
    <w:rsid w:val="00B718F0"/>
    <w:rsid w:val="00B726B7"/>
    <w:rsid w:val="00B72E8A"/>
    <w:rsid w:val="00B72F76"/>
    <w:rsid w:val="00B730B6"/>
    <w:rsid w:val="00B73115"/>
    <w:rsid w:val="00B7329D"/>
    <w:rsid w:val="00B732BC"/>
    <w:rsid w:val="00B735C6"/>
    <w:rsid w:val="00B7384F"/>
    <w:rsid w:val="00B73ECD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74A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5F60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6D"/>
    <w:rsid w:val="00BB1EB7"/>
    <w:rsid w:val="00BB2123"/>
    <w:rsid w:val="00BB2BA9"/>
    <w:rsid w:val="00BB2DAC"/>
    <w:rsid w:val="00BB34FE"/>
    <w:rsid w:val="00BB382B"/>
    <w:rsid w:val="00BB3B26"/>
    <w:rsid w:val="00BB3D37"/>
    <w:rsid w:val="00BB41B8"/>
    <w:rsid w:val="00BB4BF3"/>
    <w:rsid w:val="00BB51EB"/>
    <w:rsid w:val="00BB592C"/>
    <w:rsid w:val="00BB5DB9"/>
    <w:rsid w:val="00BB62F8"/>
    <w:rsid w:val="00BB653F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282"/>
    <w:rsid w:val="00BC28AD"/>
    <w:rsid w:val="00BC2FAA"/>
    <w:rsid w:val="00BC31BA"/>
    <w:rsid w:val="00BC39AC"/>
    <w:rsid w:val="00BC44A0"/>
    <w:rsid w:val="00BC4676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0BD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5AE"/>
    <w:rsid w:val="00BE4E93"/>
    <w:rsid w:val="00BE5411"/>
    <w:rsid w:val="00BE5520"/>
    <w:rsid w:val="00BE5D2F"/>
    <w:rsid w:val="00BE6016"/>
    <w:rsid w:val="00BE6628"/>
    <w:rsid w:val="00BE6887"/>
    <w:rsid w:val="00BE6B38"/>
    <w:rsid w:val="00BE6EA6"/>
    <w:rsid w:val="00BE6ED6"/>
    <w:rsid w:val="00BE7129"/>
    <w:rsid w:val="00BE732C"/>
    <w:rsid w:val="00BF0F29"/>
    <w:rsid w:val="00BF17A3"/>
    <w:rsid w:val="00BF1D73"/>
    <w:rsid w:val="00BF1E7D"/>
    <w:rsid w:val="00BF1F71"/>
    <w:rsid w:val="00BF21D2"/>
    <w:rsid w:val="00BF2264"/>
    <w:rsid w:val="00BF25A8"/>
    <w:rsid w:val="00BF3085"/>
    <w:rsid w:val="00BF332E"/>
    <w:rsid w:val="00BF362D"/>
    <w:rsid w:val="00BF37FB"/>
    <w:rsid w:val="00BF3EF1"/>
    <w:rsid w:val="00BF3F99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64E9"/>
    <w:rsid w:val="00C06924"/>
    <w:rsid w:val="00C06A6F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448"/>
    <w:rsid w:val="00C3059C"/>
    <w:rsid w:val="00C30B84"/>
    <w:rsid w:val="00C3105D"/>
    <w:rsid w:val="00C318F1"/>
    <w:rsid w:val="00C31FC6"/>
    <w:rsid w:val="00C3228E"/>
    <w:rsid w:val="00C32978"/>
    <w:rsid w:val="00C32C92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C4D"/>
    <w:rsid w:val="00C41E38"/>
    <w:rsid w:val="00C427B0"/>
    <w:rsid w:val="00C42829"/>
    <w:rsid w:val="00C429F4"/>
    <w:rsid w:val="00C42C6F"/>
    <w:rsid w:val="00C42C8B"/>
    <w:rsid w:val="00C42D64"/>
    <w:rsid w:val="00C43C47"/>
    <w:rsid w:val="00C441DF"/>
    <w:rsid w:val="00C4443E"/>
    <w:rsid w:val="00C445C6"/>
    <w:rsid w:val="00C44B1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68B"/>
    <w:rsid w:val="00C55C3A"/>
    <w:rsid w:val="00C5616A"/>
    <w:rsid w:val="00C5655D"/>
    <w:rsid w:val="00C565B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114"/>
    <w:rsid w:val="00C614D3"/>
    <w:rsid w:val="00C61645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A93"/>
    <w:rsid w:val="00C63D14"/>
    <w:rsid w:val="00C63E6D"/>
    <w:rsid w:val="00C63E83"/>
    <w:rsid w:val="00C63FC0"/>
    <w:rsid w:val="00C6417C"/>
    <w:rsid w:val="00C641B8"/>
    <w:rsid w:val="00C64572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4EE"/>
    <w:rsid w:val="00C74920"/>
    <w:rsid w:val="00C75E75"/>
    <w:rsid w:val="00C769B0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1BA3"/>
    <w:rsid w:val="00C82006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E40"/>
    <w:rsid w:val="00C87EFC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882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9B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4C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9C0"/>
    <w:rsid w:val="00CE0BEF"/>
    <w:rsid w:val="00CE122C"/>
    <w:rsid w:val="00CE1B34"/>
    <w:rsid w:val="00CE2205"/>
    <w:rsid w:val="00CE220F"/>
    <w:rsid w:val="00CE2B32"/>
    <w:rsid w:val="00CE2EA2"/>
    <w:rsid w:val="00CE306E"/>
    <w:rsid w:val="00CE3B1D"/>
    <w:rsid w:val="00CE3EB1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3BC5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6EFD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6339"/>
    <w:rsid w:val="00D164BB"/>
    <w:rsid w:val="00D16ABA"/>
    <w:rsid w:val="00D16B70"/>
    <w:rsid w:val="00D1720E"/>
    <w:rsid w:val="00D174DF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744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29E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65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0F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4BB"/>
    <w:rsid w:val="00D56B78"/>
    <w:rsid w:val="00D575FA"/>
    <w:rsid w:val="00D5799A"/>
    <w:rsid w:val="00D57B3E"/>
    <w:rsid w:val="00D57F3C"/>
    <w:rsid w:val="00D6003B"/>
    <w:rsid w:val="00D6007C"/>
    <w:rsid w:val="00D602C1"/>
    <w:rsid w:val="00D602EA"/>
    <w:rsid w:val="00D60492"/>
    <w:rsid w:val="00D6057F"/>
    <w:rsid w:val="00D606FC"/>
    <w:rsid w:val="00D60A09"/>
    <w:rsid w:val="00D60F9D"/>
    <w:rsid w:val="00D61566"/>
    <w:rsid w:val="00D61726"/>
    <w:rsid w:val="00D617FF"/>
    <w:rsid w:val="00D61EB6"/>
    <w:rsid w:val="00D62467"/>
    <w:rsid w:val="00D628C5"/>
    <w:rsid w:val="00D62C1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2D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5D87"/>
    <w:rsid w:val="00D76037"/>
    <w:rsid w:val="00D763D0"/>
    <w:rsid w:val="00D767C2"/>
    <w:rsid w:val="00D770F7"/>
    <w:rsid w:val="00D77110"/>
    <w:rsid w:val="00D77526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37E"/>
    <w:rsid w:val="00DA69C5"/>
    <w:rsid w:val="00DA74AE"/>
    <w:rsid w:val="00DA7B38"/>
    <w:rsid w:val="00DB0709"/>
    <w:rsid w:val="00DB09A2"/>
    <w:rsid w:val="00DB0B50"/>
    <w:rsid w:val="00DB0DC2"/>
    <w:rsid w:val="00DB0FD7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AF2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D63"/>
    <w:rsid w:val="00DF4E7B"/>
    <w:rsid w:val="00DF5229"/>
    <w:rsid w:val="00DF5745"/>
    <w:rsid w:val="00DF6003"/>
    <w:rsid w:val="00DF6027"/>
    <w:rsid w:val="00DF619E"/>
    <w:rsid w:val="00DF64F5"/>
    <w:rsid w:val="00DF667F"/>
    <w:rsid w:val="00DF6D8B"/>
    <w:rsid w:val="00DF762B"/>
    <w:rsid w:val="00DF76B0"/>
    <w:rsid w:val="00DF7721"/>
    <w:rsid w:val="00DF7C9D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4AF"/>
    <w:rsid w:val="00E04885"/>
    <w:rsid w:val="00E04A03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1C9A"/>
    <w:rsid w:val="00E22105"/>
    <w:rsid w:val="00E2338F"/>
    <w:rsid w:val="00E23FA3"/>
    <w:rsid w:val="00E23FDF"/>
    <w:rsid w:val="00E24099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5C1"/>
    <w:rsid w:val="00E32D78"/>
    <w:rsid w:val="00E332D0"/>
    <w:rsid w:val="00E3377B"/>
    <w:rsid w:val="00E33A13"/>
    <w:rsid w:val="00E33CA7"/>
    <w:rsid w:val="00E34076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67B"/>
    <w:rsid w:val="00E42A5F"/>
    <w:rsid w:val="00E42B10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271E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66B8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856"/>
    <w:rsid w:val="00E62EF3"/>
    <w:rsid w:val="00E62F95"/>
    <w:rsid w:val="00E6319F"/>
    <w:rsid w:val="00E633B0"/>
    <w:rsid w:val="00E6341D"/>
    <w:rsid w:val="00E634C4"/>
    <w:rsid w:val="00E63788"/>
    <w:rsid w:val="00E638E4"/>
    <w:rsid w:val="00E63F84"/>
    <w:rsid w:val="00E649E1"/>
    <w:rsid w:val="00E652CB"/>
    <w:rsid w:val="00E655AE"/>
    <w:rsid w:val="00E655FA"/>
    <w:rsid w:val="00E65DE4"/>
    <w:rsid w:val="00E66AB0"/>
    <w:rsid w:val="00E677AA"/>
    <w:rsid w:val="00E67AD6"/>
    <w:rsid w:val="00E67C8A"/>
    <w:rsid w:val="00E67D3C"/>
    <w:rsid w:val="00E70BE5"/>
    <w:rsid w:val="00E70E66"/>
    <w:rsid w:val="00E712B6"/>
    <w:rsid w:val="00E71D93"/>
    <w:rsid w:val="00E72683"/>
    <w:rsid w:val="00E729CA"/>
    <w:rsid w:val="00E73817"/>
    <w:rsid w:val="00E74298"/>
    <w:rsid w:val="00E7446B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3A5B"/>
    <w:rsid w:val="00E84282"/>
    <w:rsid w:val="00E84E4A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895"/>
    <w:rsid w:val="00E91FB0"/>
    <w:rsid w:val="00E92079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BB6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4D13"/>
    <w:rsid w:val="00EC4E17"/>
    <w:rsid w:val="00EC5120"/>
    <w:rsid w:val="00EC52C7"/>
    <w:rsid w:val="00EC5630"/>
    <w:rsid w:val="00EC580E"/>
    <w:rsid w:val="00EC5893"/>
    <w:rsid w:val="00EC5C1D"/>
    <w:rsid w:val="00EC6BEE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D7A81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1F0"/>
    <w:rsid w:val="00EE4361"/>
    <w:rsid w:val="00EE4BEB"/>
    <w:rsid w:val="00EE4CEE"/>
    <w:rsid w:val="00EE4F97"/>
    <w:rsid w:val="00EE54CF"/>
    <w:rsid w:val="00EE54DA"/>
    <w:rsid w:val="00EE679F"/>
    <w:rsid w:val="00EE716D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A99"/>
    <w:rsid w:val="00F00D7E"/>
    <w:rsid w:val="00F01224"/>
    <w:rsid w:val="00F0171B"/>
    <w:rsid w:val="00F0181E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0E4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5B3"/>
    <w:rsid w:val="00F20D95"/>
    <w:rsid w:val="00F21811"/>
    <w:rsid w:val="00F220CD"/>
    <w:rsid w:val="00F223DB"/>
    <w:rsid w:val="00F22467"/>
    <w:rsid w:val="00F22572"/>
    <w:rsid w:val="00F22792"/>
    <w:rsid w:val="00F22BEA"/>
    <w:rsid w:val="00F22CC6"/>
    <w:rsid w:val="00F22D7B"/>
    <w:rsid w:val="00F22F77"/>
    <w:rsid w:val="00F2309F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10FB"/>
    <w:rsid w:val="00F32306"/>
    <w:rsid w:val="00F32A97"/>
    <w:rsid w:val="00F33440"/>
    <w:rsid w:val="00F33C5B"/>
    <w:rsid w:val="00F33D33"/>
    <w:rsid w:val="00F34A69"/>
    <w:rsid w:val="00F34F76"/>
    <w:rsid w:val="00F3508B"/>
    <w:rsid w:val="00F35413"/>
    <w:rsid w:val="00F354F0"/>
    <w:rsid w:val="00F3552D"/>
    <w:rsid w:val="00F360A8"/>
    <w:rsid w:val="00F372EA"/>
    <w:rsid w:val="00F376F1"/>
    <w:rsid w:val="00F377B3"/>
    <w:rsid w:val="00F37901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3F7A"/>
    <w:rsid w:val="00F44CC4"/>
    <w:rsid w:val="00F453D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EB5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632E"/>
    <w:rsid w:val="00F765C1"/>
    <w:rsid w:val="00F769A6"/>
    <w:rsid w:val="00F76C29"/>
    <w:rsid w:val="00F76E03"/>
    <w:rsid w:val="00F77266"/>
    <w:rsid w:val="00F77646"/>
    <w:rsid w:val="00F776CA"/>
    <w:rsid w:val="00F77796"/>
    <w:rsid w:val="00F805E5"/>
    <w:rsid w:val="00F80BFF"/>
    <w:rsid w:val="00F80DAB"/>
    <w:rsid w:val="00F8144F"/>
    <w:rsid w:val="00F8145A"/>
    <w:rsid w:val="00F815AA"/>
    <w:rsid w:val="00F81CB5"/>
    <w:rsid w:val="00F82710"/>
    <w:rsid w:val="00F82743"/>
    <w:rsid w:val="00F837D2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7CA"/>
    <w:rsid w:val="00F90966"/>
    <w:rsid w:val="00F90C14"/>
    <w:rsid w:val="00F91680"/>
    <w:rsid w:val="00F91B14"/>
    <w:rsid w:val="00F91B99"/>
    <w:rsid w:val="00F921B5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50F9"/>
    <w:rsid w:val="00FB54AB"/>
    <w:rsid w:val="00FB7021"/>
    <w:rsid w:val="00FB73E3"/>
    <w:rsid w:val="00FB7518"/>
    <w:rsid w:val="00FB75DE"/>
    <w:rsid w:val="00FB7D15"/>
    <w:rsid w:val="00FC020F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781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880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568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en-GB" w:eastAsia="zh-CN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5568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5568B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tion Char1 Char,cap Char Char1,Caption Char Char1 Char,cap Char2 Char,Ca,cap Char2,Caption Char C...,Caption Char,cap Char,cap1,cap2,cap11,Légende-figure,Légende-figure Char,Beschrifubg,Beschriftung Char,label,cap11 Char Char Char,条目"/>
    <w:basedOn w:val="Normal"/>
    <w:next w:val="Normal"/>
    <w:link w:val="CaptionChar1"/>
    <w:uiPriority w:val="99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/>
    </w:pPr>
    <w:rPr>
      <w:rFonts w:ascii="SimSun" w:eastAsia="SimSun" w:hAnsi="SimSun" w:cs="SimSun"/>
      <w:szCs w:val="24"/>
    </w:rPr>
  </w:style>
  <w:style w:type="character" w:styleId="Strong">
    <w:name w:val="Strong"/>
    <w:basedOn w:val="DefaultParagraphFont"/>
    <w:uiPriority w:val="22"/>
    <w:qFormat/>
    <w:rsid w:val="008E7835"/>
    <w:rPr>
      <w:b/>
      <w:bCs/>
    </w:rPr>
  </w:style>
  <w:style w:type="character" w:customStyle="1" w:styleId="CaptionChar1">
    <w:name w:val="Caption Char1"/>
    <w:aliases w:val="cap Char1,Caption Char1 Char Char,cap Char Char1 Char,Caption Char Char1 Char Char,cap Char2 Char Char,Ca Char,cap Char2 Char1,Caption Char C... Char,Caption Char Char,cap Char Char,cap1 Char,cap2 Char,cap11 Char,Légende-figure Char1"/>
    <w:link w:val="Caption"/>
    <w:uiPriority w:val="99"/>
    <w:qFormat/>
    <w:locked/>
    <w:rsid w:val="00AF09ED"/>
    <w:rPr>
      <w:rFonts w:asciiTheme="minorHAnsi" w:eastAsiaTheme="minorEastAsia" w:hAnsiTheme="minorHAnsi" w:cstheme="minorBidi"/>
      <w:b/>
      <w:bCs/>
      <w:kern w:val="2"/>
      <w:sz w:val="22"/>
      <w:szCs w:val="22"/>
      <w:lang w:val="en-GB" w:eastAsia="zh-CN"/>
      <w14:ligatures w14:val="standardContextual"/>
    </w:rPr>
  </w:style>
  <w:style w:type="character" w:customStyle="1" w:styleId="TALChar">
    <w:name w:val="TAL Char"/>
    <w:locked/>
    <w:rsid w:val="00AF09ED"/>
    <w:rPr>
      <w:rFonts w:ascii="Arial" w:hAnsi="Arial" w:cs="Arial"/>
      <w:sz w:val="18"/>
      <w:lang w:val="x-none" w:eastAsia="en-US"/>
    </w:rPr>
  </w:style>
  <w:style w:type="paragraph" w:styleId="Revision">
    <w:name w:val="Revision"/>
    <w:hidden/>
    <w:uiPriority w:val="99"/>
    <w:semiHidden/>
    <w:rsid w:val="00CE220F"/>
    <w:rPr>
      <w:rFonts w:asciiTheme="minorHAnsi" w:eastAsiaTheme="minorEastAsia" w:hAnsiTheme="minorHAnsi" w:cstheme="minorBidi"/>
      <w:kern w:val="2"/>
      <w:sz w:val="24"/>
      <w:szCs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4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9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5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9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4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52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9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8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3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3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6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4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8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200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91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90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6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6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3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78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6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1797</Words>
  <Characters>10246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2024-10-06T18:40:00Z</dcterms:created>
  <dcterms:modified xsi:type="dcterms:W3CDTF">2025-03-28T21:52:00Z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2022-11-03T02:05:50Z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1dd84cd1-3383-42af-b49f-8121b228eb09</vt:lpwstr>
  </property>
  <property fmtid="{D5CDD505-2E9C-101B-9397-08002B2CF9AE}" pid="9" name="MSIP_Label_83bcef13-7cac-433f-ba1d-47a323951816_ContentBits">
    <vt:lpwstr>0</vt:lpwstr>
  </property>
</Properties>
</file>